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09" w:rsidRDefault="00645F09" w:rsidP="00645F09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6" o:title=""/>
          </v:shape>
          <o:OLEObject Type="Embed" ProgID="PBrush" ShapeID="_x0000_i1025" DrawAspect="Content" ObjectID="_1595329774" r:id="rId7"/>
        </w:object>
      </w:r>
    </w:p>
    <w:p w:rsidR="00645F09" w:rsidRPr="00645F09" w:rsidRDefault="00645F09" w:rsidP="00645F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F09">
        <w:rPr>
          <w:rFonts w:ascii="Times New Roman" w:hAnsi="Times New Roman" w:cs="Times New Roman"/>
          <w:i/>
          <w:sz w:val="28"/>
          <w:szCs w:val="28"/>
        </w:rPr>
        <w:t xml:space="preserve">Segretariato Generale </w:t>
      </w:r>
    </w:p>
    <w:p w:rsidR="00645F09" w:rsidRPr="00645F09" w:rsidRDefault="00645F09" w:rsidP="00645F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5F09">
        <w:rPr>
          <w:rFonts w:ascii="Times New Roman" w:hAnsi="Times New Roman" w:cs="Times New Roman"/>
          <w:i/>
          <w:sz w:val="28"/>
          <w:szCs w:val="28"/>
        </w:rPr>
        <w:t>della</w:t>
      </w:r>
      <w:proofErr w:type="gramEnd"/>
      <w:r w:rsidRPr="00645F09">
        <w:rPr>
          <w:rFonts w:ascii="Times New Roman" w:hAnsi="Times New Roman" w:cs="Times New Roman"/>
          <w:i/>
          <w:sz w:val="28"/>
          <w:szCs w:val="28"/>
        </w:rPr>
        <w:t xml:space="preserve"> Giustizia Amministrativa</w:t>
      </w:r>
    </w:p>
    <w:p w:rsidR="00645F09" w:rsidRPr="00645F09" w:rsidRDefault="00645F09" w:rsidP="00645F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F09">
        <w:rPr>
          <w:rFonts w:ascii="Times New Roman" w:hAnsi="Times New Roman" w:cs="Times New Roman"/>
          <w:i/>
          <w:sz w:val="28"/>
          <w:szCs w:val="28"/>
        </w:rPr>
        <w:t>Ufficio unico contratti e risorse</w:t>
      </w:r>
    </w:p>
    <w:p w:rsidR="00645F09" w:rsidRDefault="00645F09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right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645F09" w:rsidRDefault="00645F09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right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3B27BD" w:rsidRPr="003B27BD" w:rsidRDefault="003B27BD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right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  <w:r w:rsidRPr="003B27BD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Allegato </w:t>
      </w:r>
      <w:r w:rsid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1</w:t>
      </w:r>
    </w:p>
    <w:p w:rsidR="003B27BD" w:rsidRPr="003B27BD" w:rsidRDefault="003B27BD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3B27BD" w:rsidRPr="003B27BD" w:rsidRDefault="003B27BD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3B27BD" w:rsidRPr="003B27BD" w:rsidRDefault="003B27BD" w:rsidP="003B27BD">
      <w:pPr>
        <w:spacing w:after="0" w:line="271" w:lineRule="exact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it-IT"/>
        </w:rPr>
      </w:pPr>
    </w:p>
    <w:p w:rsidR="00015C22" w:rsidRPr="00015C22" w:rsidRDefault="00015C22" w:rsidP="00015C22">
      <w:pPr>
        <w:suppressAutoHyphens/>
        <w:spacing w:before="120" w:after="120"/>
        <w:ind w:right="-143"/>
        <w:jc w:val="both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Procedura negoziata 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tramite RDO MEPA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, ai sensi dell’art. 36, comma 2°, lett. b), del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d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.Lgs.</w:t>
      </w:r>
      <w:proofErr w:type="spellEnd"/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50/16, volta all’affidamento del Servizio “</w:t>
      </w:r>
      <w:r w:rsidR="003665CF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Utilizzo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</w:t>
      </w:r>
      <w:r w:rsidR="003665CF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temporaneo 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di locali arredati e attrezzati situati nel territorio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comunale di Roma </w:t>
      </w:r>
      <w:r w:rsidR="003665CF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per lo svolgimento delle prove scritte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del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Concorso pubblico per titoli ed esami 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a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n. 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70</w:t>
      </w: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posti di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 Referendario di Tribunale Amministrativo Regionale del Ruolo della Magistratura Amministrativa</w:t>
      </w:r>
      <w:r w:rsidR="003665CF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”</w:t>
      </w: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. </w:t>
      </w:r>
    </w:p>
    <w:p w:rsidR="00015C22" w:rsidRDefault="00015C22" w:rsidP="00015C22">
      <w:pPr>
        <w:autoSpaceDE w:val="0"/>
        <w:autoSpaceDN w:val="0"/>
        <w:adjustRightInd w:val="0"/>
        <w:jc w:val="both"/>
        <w:rPr>
          <w:rFonts w:ascii="Verdana,Italic" w:hAnsi="Verdana,Italic" w:cs="Verdana,Italic"/>
          <w:i/>
          <w:iCs/>
          <w:sz w:val="32"/>
          <w:szCs w:val="32"/>
        </w:rPr>
      </w:pPr>
    </w:p>
    <w:p w:rsidR="003B27BD" w:rsidRPr="00015C22" w:rsidRDefault="003B27BD" w:rsidP="00015C2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  <w:r w:rsidRPr="00015C22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Numero CIG: </w:t>
      </w:r>
      <w:r w:rsidR="00E224D4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>75976871A8</w:t>
      </w:r>
    </w:p>
    <w:p w:rsidR="003B27BD" w:rsidRPr="003B27BD" w:rsidRDefault="003B27BD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3B27BD" w:rsidRPr="003B27BD" w:rsidRDefault="003B27BD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3B27BD" w:rsidRPr="003B27BD" w:rsidRDefault="00015C22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  <w:r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  <w:t xml:space="preserve">CAPITOLATO TECNICO </w:t>
      </w:r>
    </w:p>
    <w:p w:rsidR="003B27BD" w:rsidRPr="003B27BD" w:rsidRDefault="003B27BD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3B27BD" w:rsidRPr="00032FB1" w:rsidRDefault="003B27BD" w:rsidP="003B27B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015C22" w:rsidRDefault="00015C22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015C22" w:rsidRDefault="00015C22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5C22" w:rsidRP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22">
        <w:rPr>
          <w:rFonts w:ascii="Times New Roman" w:hAnsi="Times New Roman" w:cs="Times New Roman"/>
          <w:b/>
          <w:bCs/>
        </w:rPr>
        <w:lastRenderedPageBreak/>
        <w:t>ART. 1 OGGETTO DELL’APPALTO</w:t>
      </w:r>
    </w:p>
    <w:p w:rsid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L’Amministrazione </w:t>
      </w:r>
      <w:r w:rsidRPr="00015C22">
        <w:rPr>
          <w:rFonts w:ascii="Times New Roman" w:hAnsi="Times New Roman" w:cs="Times New Roman"/>
        </w:rPr>
        <w:t>intende avviare una procedura</w:t>
      </w:r>
      <w:r w:rsidR="003665CF">
        <w:rPr>
          <w:rFonts w:ascii="Times New Roman" w:hAnsi="Times New Roman" w:cs="Times New Roman"/>
        </w:rPr>
        <w:t xml:space="preserve"> negoziata</w:t>
      </w:r>
      <w:r w:rsidRPr="00015C22">
        <w:rPr>
          <w:rFonts w:ascii="Times New Roman" w:hAnsi="Times New Roman" w:cs="Times New Roman"/>
        </w:rPr>
        <w:t xml:space="preserve"> per </w:t>
      </w:r>
      <w:r w:rsidR="003665CF">
        <w:rPr>
          <w:rFonts w:ascii="Times New Roman" w:hAnsi="Times New Roman" w:cs="Times New Roman"/>
        </w:rPr>
        <w:t xml:space="preserve">l’utilizzo </w:t>
      </w:r>
      <w:r w:rsidRPr="00015C22">
        <w:rPr>
          <w:rFonts w:ascii="Times New Roman" w:hAnsi="Times New Roman" w:cs="Times New Roman"/>
        </w:rPr>
        <w:t>temporane</w:t>
      </w:r>
      <w:r w:rsidR="003665CF">
        <w:rPr>
          <w:rFonts w:ascii="Times New Roman" w:hAnsi="Times New Roman" w:cs="Times New Roman"/>
        </w:rPr>
        <w:t>o</w:t>
      </w:r>
      <w:r w:rsidRPr="00015C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 una delle settimane comprese nel periodo dal 12 novembre al 15 dicembre 2018</w:t>
      </w:r>
      <w:r w:rsidRPr="00015C22">
        <w:rPr>
          <w:rFonts w:ascii="Times New Roman" w:hAnsi="Times New Roman" w:cs="Times New Roman"/>
        </w:rPr>
        <w:t xml:space="preserve"> per numero di </w:t>
      </w:r>
      <w:r>
        <w:rPr>
          <w:rFonts w:ascii="Times New Roman" w:hAnsi="Times New Roman" w:cs="Times New Roman"/>
        </w:rPr>
        <w:t>5</w:t>
      </w:r>
      <w:r w:rsidRPr="00015C22">
        <w:rPr>
          <w:rFonts w:ascii="Times New Roman" w:hAnsi="Times New Roman" w:cs="Times New Roman"/>
        </w:rPr>
        <w:t xml:space="preserve"> giorni (</w:t>
      </w:r>
      <w:r>
        <w:rPr>
          <w:rFonts w:ascii="Times New Roman" w:hAnsi="Times New Roman" w:cs="Times New Roman"/>
        </w:rPr>
        <w:t xml:space="preserve">dal lunedì al venerdì.) </w:t>
      </w:r>
      <w:r w:rsidRPr="00015C22">
        <w:rPr>
          <w:rFonts w:ascii="Times New Roman" w:hAnsi="Times New Roman" w:cs="Times New Roman"/>
        </w:rPr>
        <w:t>di locali arredati e attrezzati, situati nel territorio comunale di Roma, per</w:t>
      </w:r>
      <w:r>
        <w:rPr>
          <w:rFonts w:ascii="Times New Roman" w:hAnsi="Times New Roman" w:cs="Times New Roman"/>
        </w:rPr>
        <w:t xml:space="preserve"> </w:t>
      </w:r>
      <w:r w:rsidRPr="00015C22">
        <w:rPr>
          <w:rFonts w:ascii="Times New Roman" w:hAnsi="Times New Roman" w:cs="Times New Roman"/>
        </w:rPr>
        <w:t xml:space="preserve">lo svolgimento delle operazione del concorso pubblico per titoli ed esami a </w:t>
      </w:r>
      <w:proofErr w:type="spellStart"/>
      <w:r w:rsidRPr="00015C22">
        <w:rPr>
          <w:rFonts w:ascii="Times New Roman" w:hAnsi="Times New Roman" w:cs="Times New Roman"/>
        </w:rPr>
        <w:t>a</w:t>
      </w:r>
      <w:proofErr w:type="spellEnd"/>
      <w:r w:rsidRPr="00015C22">
        <w:rPr>
          <w:rFonts w:ascii="Times New Roman" w:hAnsi="Times New Roman" w:cs="Times New Roman"/>
        </w:rPr>
        <w:t xml:space="preserve"> n. 70 posti di Referendario di Tribunale Amministrativo Regionale del Ruolo della Magistratura Amministrativa</w:t>
      </w:r>
      <w:r w:rsidRPr="00015C22">
        <w:rPr>
          <w:rFonts w:ascii="Times New Roman" w:hAnsi="Times New Roman" w:cs="Times New Roman"/>
          <w:b/>
          <w:bCs/>
        </w:rPr>
        <w:t xml:space="preserve"> </w:t>
      </w:r>
    </w:p>
    <w:p w:rsid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5C22" w:rsidRP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22">
        <w:rPr>
          <w:rFonts w:ascii="Times New Roman" w:hAnsi="Times New Roman" w:cs="Times New Roman"/>
          <w:b/>
          <w:bCs/>
        </w:rPr>
        <w:t>ART. 2 MODALITA’ DI ESECUZIONE</w:t>
      </w:r>
    </w:p>
    <w:p w:rsidR="00015C22" w:rsidRP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5C22">
        <w:rPr>
          <w:rFonts w:ascii="Times New Roman" w:hAnsi="Times New Roman" w:cs="Times New Roman"/>
        </w:rPr>
        <w:t>Le giornate richieste saranno distribuite con le seguenti modalità:</w:t>
      </w:r>
    </w:p>
    <w:p w:rsidR="00686A14" w:rsidRPr="00686A14" w:rsidRDefault="00686A14" w:rsidP="00686A1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6A14">
        <w:rPr>
          <w:rFonts w:ascii="Times New Roman" w:hAnsi="Times New Roman" w:cs="Times New Roman"/>
        </w:rPr>
        <w:t xml:space="preserve">Lunedì per la consegna dei codici; </w:t>
      </w:r>
    </w:p>
    <w:p w:rsidR="00686A14" w:rsidRDefault="00686A14" w:rsidP="00686A1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86A14">
        <w:rPr>
          <w:rFonts w:ascii="Times New Roman" w:hAnsi="Times New Roman" w:cs="Times New Roman"/>
        </w:rPr>
        <w:t xml:space="preserve">al martedì al venerdì per lo svolgimento delle prove concorsuali </w:t>
      </w:r>
    </w:p>
    <w:p w:rsidR="00686A14" w:rsidRDefault="00686A14" w:rsidP="00686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numero di partecipanti stimati è pari a 3.000 candidati.</w:t>
      </w:r>
    </w:p>
    <w:p w:rsidR="00686A14" w:rsidRDefault="00686A14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5C22" w:rsidRPr="00015C22" w:rsidRDefault="00015C22" w:rsidP="00686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6A14">
        <w:rPr>
          <w:rFonts w:ascii="Times New Roman" w:hAnsi="Times New Roman" w:cs="Times New Roman"/>
        </w:rPr>
        <w:t xml:space="preserve">Le giornate relative allo svolgimento </w:t>
      </w:r>
      <w:r w:rsidR="00686A14">
        <w:rPr>
          <w:rFonts w:ascii="Times New Roman" w:hAnsi="Times New Roman" w:cs="Times New Roman"/>
        </w:rPr>
        <w:t xml:space="preserve">del concorso saranno comunicate all’aggiudicatario almeno 15 giorni prima dello svolgimento delle prove concorsuali. </w:t>
      </w:r>
    </w:p>
    <w:p w:rsidR="00015C22" w:rsidRPr="00015C22" w:rsidRDefault="00686A14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L’Amministrazione </w:t>
      </w:r>
      <w:r w:rsidR="00015C22" w:rsidRPr="00015C22">
        <w:rPr>
          <w:rFonts w:ascii="Times New Roman" w:hAnsi="Times New Roman" w:cs="Times New Roman"/>
        </w:rPr>
        <w:t>si riserva la facoltà di concordare con la società affidataria le eventuali</w:t>
      </w:r>
      <w:r>
        <w:rPr>
          <w:rFonts w:ascii="Times New Roman" w:hAnsi="Times New Roman" w:cs="Times New Roman"/>
        </w:rPr>
        <w:t xml:space="preserve"> </w:t>
      </w:r>
      <w:r w:rsidR="00015C22" w:rsidRPr="00015C22">
        <w:rPr>
          <w:rFonts w:ascii="Times New Roman" w:hAnsi="Times New Roman" w:cs="Times New Roman"/>
        </w:rPr>
        <w:t xml:space="preserve">modifiche operative che si rendessero necessarie a seguito della pubblicazione </w:t>
      </w:r>
      <w:r>
        <w:rPr>
          <w:rFonts w:ascii="Times New Roman" w:hAnsi="Times New Roman" w:cs="Times New Roman"/>
        </w:rPr>
        <w:t>delle date del concorso</w:t>
      </w:r>
      <w:r w:rsidR="00015C22" w:rsidRPr="00015C22">
        <w:rPr>
          <w:rFonts w:ascii="Times New Roman" w:hAnsi="Times New Roman" w:cs="Times New Roman"/>
        </w:rPr>
        <w:t>, fermo restando il prezzo di aggiudicazione.</w:t>
      </w:r>
    </w:p>
    <w:p w:rsidR="00015C22" w:rsidRPr="00015C22" w:rsidRDefault="00686A14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L’Amministrazione </w:t>
      </w:r>
      <w:r w:rsidR="00015C22" w:rsidRPr="00015C22">
        <w:rPr>
          <w:rFonts w:ascii="Times New Roman" w:hAnsi="Times New Roman" w:cs="Times New Roman"/>
        </w:rPr>
        <w:t>si riserva, inoltre, la facoltà di non dare seguito alla procedura di gara e/o</w:t>
      </w:r>
      <w:r>
        <w:rPr>
          <w:rFonts w:ascii="Times New Roman" w:hAnsi="Times New Roman" w:cs="Times New Roman"/>
        </w:rPr>
        <w:t xml:space="preserve"> </w:t>
      </w:r>
      <w:r w:rsidR="00015C22" w:rsidRPr="00015C22">
        <w:rPr>
          <w:rFonts w:ascii="Times New Roman" w:hAnsi="Times New Roman" w:cs="Times New Roman"/>
        </w:rPr>
        <w:t>alla sua aggiudicazione, in tutto o in parte, qualora sopravvengano cause di forza</w:t>
      </w:r>
      <w:r>
        <w:rPr>
          <w:rFonts w:ascii="Times New Roman" w:hAnsi="Times New Roman" w:cs="Times New Roman"/>
        </w:rPr>
        <w:t xml:space="preserve"> </w:t>
      </w:r>
      <w:r w:rsidR="00015C22" w:rsidRPr="00015C22">
        <w:rPr>
          <w:rFonts w:ascii="Times New Roman" w:hAnsi="Times New Roman" w:cs="Times New Roman"/>
        </w:rPr>
        <w:t>maggiore, senza che ciò possa determinare alcuna pretesa da parte delle società</w:t>
      </w:r>
      <w:r>
        <w:rPr>
          <w:rFonts w:ascii="Times New Roman" w:hAnsi="Times New Roman" w:cs="Times New Roman"/>
        </w:rPr>
        <w:t xml:space="preserve"> </w:t>
      </w:r>
      <w:r w:rsidR="00015C22" w:rsidRPr="00015C22">
        <w:rPr>
          <w:rFonts w:ascii="Times New Roman" w:hAnsi="Times New Roman" w:cs="Times New Roman"/>
        </w:rPr>
        <w:t>partecipanti o dalla società aggiudicataria.</w:t>
      </w:r>
    </w:p>
    <w:p w:rsidR="00686A14" w:rsidRDefault="00686A14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5C22" w:rsidRPr="00015C22" w:rsidRDefault="00015C2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C22">
        <w:rPr>
          <w:rFonts w:ascii="Times New Roman" w:hAnsi="Times New Roman" w:cs="Times New Roman"/>
          <w:b/>
          <w:bCs/>
        </w:rPr>
        <w:t>ART. 3 CARATTERISTICHE TECNICHE DEI LOCALI E DEI RELATIVI SERVIZI</w:t>
      </w:r>
      <w:r w:rsidR="00686A14">
        <w:rPr>
          <w:rFonts w:ascii="Times New Roman" w:hAnsi="Times New Roman" w:cs="Times New Roman"/>
          <w:b/>
          <w:bCs/>
        </w:rPr>
        <w:t xml:space="preserve"> </w:t>
      </w:r>
      <w:r w:rsidRPr="00015C22">
        <w:rPr>
          <w:rFonts w:ascii="Times New Roman" w:hAnsi="Times New Roman" w:cs="Times New Roman"/>
          <w:b/>
          <w:bCs/>
        </w:rPr>
        <w:t>CONNESSI</w:t>
      </w:r>
    </w:p>
    <w:p w:rsidR="00015C22" w:rsidRDefault="00015C22" w:rsidP="00686A14">
      <w:pPr>
        <w:tabs>
          <w:tab w:val="left" w:pos="542"/>
        </w:tabs>
        <w:spacing w:after="0"/>
        <w:jc w:val="both"/>
        <w:rPr>
          <w:rFonts w:ascii="Times New Roman" w:hAnsi="Times New Roman" w:cs="Times New Roman"/>
        </w:rPr>
      </w:pPr>
      <w:r w:rsidRPr="00015C22">
        <w:rPr>
          <w:rFonts w:ascii="Times New Roman" w:hAnsi="Times New Roman" w:cs="Times New Roman"/>
        </w:rPr>
        <w:t>I locali e i relativi servizi connessi dovranno avere le seguenti caratteristiche:</w:t>
      </w:r>
    </w:p>
    <w:p w:rsidR="00686A14" w:rsidRPr="00686A14" w:rsidRDefault="00686A14" w:rsidP="00686A1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86A14">
        <w:rPr>
          <w:rFonts w:ascii="Times New Roman" w:hAnsi="Times New Roman" w:cs="Times New Roman"/>
        </w:rPr>
        <w:t>l’immobile</w:t>
      </w:r>
      <w:proofErr w:type="gramEnd"/>
      <w:r w:rsidRPr="00686A14">
        <w:rPr>
          <w:rFonts w:ascii="Times New Roman" w:hAnsi="Times New Roman" w:cs="Times New Roman"/>
        </w:rPr>
        <w:t xml:space="preserve"> offerto dovrà essere ubicato nel territorio comunale di Roma, in posizione limitrofa ai maggiori punti di snodo della viabilità e stazioni del trasporto pubblico;</w:t>
      </w:r>
    </w:p>
    <w:p w:rsidR="00447017" w:rsidRDefault="00686A14" w:rsidP="00EF7BC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47017">
        <w:rPr>
          <w:rFonts w:ascii="Times New Roman" w:hAnsi="Times New Roman" w:cs="Times New Roman"/>
        </w:rPr>
        <w:t>deve</w:t>
      </w:r>
      <w:proofErr w:type="gramEnd"/>
      <w:r w:rsidRPr="00447017">
        <w:rPr>
          <w:rFonts w:ascii="Times New Roman" w:hAnsi="Times New Roman" w:cs="Times New Roman"/>
        </w:rPr>
        <w:t xml:space="preserve"> essere previsto un servizio di custodia dei codici;</w:t>
      </w:r>
      <w:r w:rsidR="00447017" w:rsidRPr="00447017">
        <w:rPr>
          <w:rFonts w:ascii="Times New Roman" w:hAnsi="Times New Roman" w:cs="Times New Roman"/>
        </w:rPr>
        <w:t xml:space="preserve"> </w:t>
      </w:r>
    </w:p>
    <w:p w:rsidR="00447017" w:rsidRDefault="00447017" w:rsidP="008551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47017">
        <w:rPr>
          <w:rFonts w:ascii="Times New Roman" w:hAnsi="Times New Roman" w:cs="Times New Roman"/>
        </w:rPr>
        <w:t>l</w:t>
      </w:r>
      <w:r w:rsidR="00686A14" w:rsidRPr="00447017">
        <w:rPr>
          <w:rFonts w:ascii="Times New Roman" w:hAnsi="Times New Roman" w:cs="Times New Roman"/>
        </w:rPr>
        <w:t>e</w:t>
      </w:r>
      <w:proofErr w:type="gramEnd"/>
      <w:r w:rsidR="00686A14" w:rsidRPr="00447017">
        <w:rPr>
          <w:rFonts w:ascii="Times New Roman" w:hAnsi="Times New Roman" w:cs="Times New Roman"/>
        </w:rPr>
        <w:t xml:space="preserve"> aule dovranno essere attrezzate con “gruppi concorso” (composti da tavolino e sedia) per lo svolgimento delle operazioni </w:t>
      </w:r>
      <w:r w:rsidRPr="00447017">
        <w:rPr>
          <w:rFonts w:ascii="Times New Roman" w:hAnsi="Times New Roman" w:cs="Times New Roman"/>
        </w:rPr>
        <w:t>concorsuali,</w:t>
      </w:r>
      <w:r w:rsidR="00686A14" w:rsidRPr="00447017">
        <w:rPr>
          <w:rFonts w:ascii="Times New Roman" w:hAnsi="Times New Roman" w:cs="Times New Roman"/>
        </w:rPr>
        <w:t xml:space="preserve"> avere una capienza pari ad almeno 3000 postazioni, e la dislocazione delle stesse dovrà garantire lo svolgimento contestuale dell’operazioni concorsuali in tutte le aule e, inoltre dovrà essere funzionale all’organizzazione dell’esame e alle attività di vigilanza e </w:t>
      </w:r>
      <w:r w:rsidRPr="00447017">
        <w:rPr>
          <w:rFonts w:ascii="Times New Roman" w:hAnsi="Times New Roman" w:cs="Times New Roman"/>
        </w:rPr>
        <w:t>controllo</w:t>
      </w:r>
      <w:r w:rsidR="00686A14" w:rsidRPr="00447017">
        <w:rPr>
          <w:rFonts w:ascii="Times New Roman" w:hAnsi="Times New Roman" w:cs="Times New Roman"/>
        </w:rPr>
        <w:t>;</w:t>
      </w:r>
    </w:p>
    <w:p w:rsidR="00686A14" w:rsidRPr="00447017" w:rsidRDefault="00447017" w:rsidP="008551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allestimento</w:t>
      </w:r>
      <w:proofErr w:type="gramEnd"/>
      <w:r>
        <w:rPr>
          <w:rFonts w:ascii="Times New Roman" w:hAnsi="Times New Roman" w:cs="Times New Roman"/>
        </w:rPr>
        <w:t xml:space="preserve"> con tavoli e cartelli dei punti d’</w:t>
      </w:r>
      <w:r w:rsidR="00686A14" w:rsidRPr="00447017">
        <w:rPr>
          <w:rFonts w:ascii="Times New Roman" w:hAnsi="Times New Roman" w:cs="Times New Roman"/>
        </w:rPr>
        <w:t>identificazione dei candidati collocati all’ingresso delle aule di esame;</w:t>
      </w:r>
    </w:p>
    <w:p w:rsidR="00447017" w:rsidRDefault="00447017" w:rsidP="008551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illuminazione</w:t>
      </w:r>
      <w:proofErr w:type="gramEnd"/>
      <w:r>
        <w:rPr>
          <w:rFonts w:ascii="Times New Roman" w:hAnsi="Times New Roman" w:cs="Times New Roman"/>
        </w:rPr>
        <w:t xml:space="preserve"> standard</w:t>
      </w:r>
      <w:r w:rsidR="00F443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</w:p>
    <w:p w:rsidR="00447017" w:rsidRPr="00447017" w:rsidRDefault="00447017" w:rsidP="00B17B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</w:t>
      </w:r>
      <w:r w:rsidRPr="00447017">
        <w:rPr>
          <w:rFonts w:ascii="Times New Roman" w:hAnsi="Times New Roman" w:cs="Times New Roman"/>
        </w:rPr>
        <w:t>locali</w:t>
      </w:r>
      <w:r>
        <w:rPr>
          <w:rFonts w:ascii="Times New Roman" w:hAnsi="Times New Roman" w:cs="Times New Roman"/>
        </w:rPr>
        <w:t>,</w:t>
      </w:r>
      <w:r w:rsidRPr="00447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nell’area riservata al concorso, </w:t>
      </w:r>
      <w:r w:rsidRPr="00447017">
        <w:rPr>
          <w:rFonts w:ascii="Times New Roman" w:hAnsi="Times New Roman" w:cs="Times New Roman"/>
        </w:rPr>
        <w:t>dovranno essere dotati di climatizzazione</w:t>
      </w:r>
      <w:r>
        <w:rPr>
          <w:rFonts w:ascii="Times New Roman" w:hAnsi="Times New Roman" w:cs="Times New Roman"/>
        </w:rPr>
        <w:t xml:space="preserve"> e </w:t>
      </w:r>
      <w:r w:rsidRPr="00447017">
        <w:rPr>
          <w:rFonts w:ascii="Times New Roman" w:hAnsi="Times New Roman" w:cs="Times New Roman"/>
        </w:rPr>
        <w:t>ricircolo di aria. Il funzionamento di tali impianti dovrà essere assicurato per l’intera durata della locazione;</w:t>
      </w:r>
    </w:p>
    <w:p w:rsidR="00447017" w:rsidRPr="00447017" w:rsidRDefault="00447017" w:rsidP="0044701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allestimento</w:t>
      </w:r>
      <w:proofErr w:type="gramEnd"/>
      <w:r>
        <w:rPr>
          <w:rFonts w:ascii="Times New Roman" w:hAnsi="Times New Roman" w:cs="Times New Roman"/>
        </w:rPr>
        <w:t xml:space="preserve"> dei tavoli e dei palchi nelle aule d’esame</w:t>
      </w:r>
      <w:r w:rsidRPr="00447017">
        <w:rPr>
          <w:rFonts w:ascii="Times New Roman" w:hAnsi="Times New Roman" w:cs="Times New Roman"/>
        </w:rPr>
        <w:t xml:space="preserve"> per la Commissione</w:t>
      </w:r>
      <w:r>
        <w:rPr>
          <w:rFonts w:ascii="Times New Roman" w:hAnsi="Times New Roman" w:cs="Times New Roman"/>
        </w:rPr>
        <w:t>,</w:t>
      </w:r>
      <w:r w:rsidRPr="00447017">
        <w:rPr>
          <w:rFonts w:ascii="Times New Roman" w:hAnsi="Times New Roman" w:cs="Times New Roman"/>
        </w:rPr>
        <w:t xml:space="preserve"> </w:t>
      </w:r>
      <w:r w:rsidRPr="001D43BA">
        <w:rPr>
          <w:rFonts w:ascii="Times New Roman" w:hAnsi="Times New Roman" w:cs="Times New Roman"/>
        </w:rPr>
        <w:t>per la Segreteria</w:t>
      </w:r>
      <w:r>
        <w:rPr>
          <w:rFonts w:ascii="Times New Roman" w:hAnsi="Times New Roman" w:cs="Times New Roman"/>
        </w:rPr>
        <w:t xml:space="preserve"> e per il personale di sorveglianza</w:t>
      </w:r>
      <w:r w:rsidRPr="00447017">
        <w:rPr>
          <w:rFonts w:ascii="Times New Roman" w:hAnsi="Times New Roman" w:cs="Times New Roman"/>
        </w:rPr>
        <w:t>;</w:t>
      </w:r>
    </w:p>
    <w:p w:rsidR="00447017" w:rsidRPr="00447017" w:rsidRDefault="00447017" w:rsidP="00447017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47017">
        <w:rPr>
          <w:rFonts w:ascii="Times New Roman" w:hAnsi="Times New Roman" w:cs="Times New Roman"/>
        </w:rPr>
        <w:t>Impianto di amplificazione per l’intera area riservata al concorso, con postazione microfonica ad uso della commissione altamente performante;</w:t>
      </w:r>
    </w:p>
    <w:p w:rsidR="00447017" w:rsidRPr="00465CC9" w:rsidRDefault="00447017" w:rsidP="0044701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65CC9">
        <w:rPr>
          <w:rFonts w:ascii="Times New Roman" w:hAnsi="Times New Roman" w:cs="Times New Roman"/>
        </w:rPr>
        <w:t>paline</w:t>
      </w:r>
      <w:proofErr w:type="gramEnd"/>
      <w:r w:rsidRPr="00465CC9">
        <w:rPr>
          <w:rFonts w:ascii="Times New Roman" w:hAnsi="Times New Roman" w:cs="Times New Roman"/>
        </w:rPr>
        <w:t xml:space="preserve"> segnaletiche per l’indicazione del percorso di accesso alle aule;</w:t>
      </w:r>
    </w:p>
    <w:p w:rsidR="00447017" w:rsidRPr="00447017" w:rsidRDefault="001D0F86" w:rsidP="0044701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utilizzo</w:t>
      </w:r>
      <w:proofErr w:type="gramEnd"/>
      <w:r>
        <w:rPr>
          <w:rFonts w:ascii="Times New Roman" w:hAnsi="Times New Roman" w:cs="Times New Roman"/>
        </w:rPr>
        <w:t xml:space="preserve"> degli uffici già esistenti nell’area prenotata;</w:t>
      </w:r>
    </w:p>
    <w:p w:rsidR="001D0F86" w:rsidRPr="001D0F86" w:rsidRDefault="001D0F86" w:rsidP="00183D5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D0F86">
        <w:rPr>
          <w:rFonts w:ascii="Times New Roman" w:hAnsi="Times New Roman" w:cs="Times New Roman"/>
        </w:rPr>
        <w:t>servizi</w:t>
      </w:r>
      <w:proofErr w:type="gramEnd"/>
      <w:r w:rsidRPr="001D0F86">
        <w:rPr>
          <w:rFonts w:ascii="Times New Roman" w:hAnsi="Times New Roman" w:cs="Times New Roman"/>
        </w:rPr>
        <w:t xml:space="preserve"> igienici proporzionali al numero dei candidati (circa </w:t>
      </w:r>
      <w:r>
        <w:rPr>
          <w:rFonts w:ascii="Times New Roman" w:hAnsi="Times New Roman" w:cs="Times New Roman"/>
        </w:rPr>
        <w:t>3</w:t>
      </w:r>
      <w:r w:rsidRPr="001D0F86">
        <w:rPr>
          <w:rFonts w:ascii="Times New Roman" w:hAnsi="Times New Roman" w:cs="Times New Roman"/>
        </w:rPr>
        <w:t>.000 candidati</w:t>
      </w:r>
      <w:r>
        <w:rPr>
          <w:rFonts w:ascii="Times New Roman" w:hAnsi="Times New Roman" w:cs="Times New Roman"/>
        </w:rPr>
        <w:t xml:space="preserve"> al giorno)</w:t>
      </w:r>
      <w:r w:rsidRPr="001D0F86">
        <w:rPr>
          <w:rFonts w:ascii="Times New Roman" w:hAnsi="Times New Roman" w:cs="Times New Roman"/>
        </w:rPr>
        <w:t>;</w:t>
      </w:r>
    </w:p>
    <w:p w:rsidR="001D0F86" w:rsidRPr="001D0F86" w:rsidRDefault="001D0F86" w:rsidP="001D0F86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Pr="001D0F86">
        <w:rPr>
          <w:rFonts w:ascii="Times New Roman" w:hAnsi="Times New Roman" w:cs="Times New Roman"/>
        </w:rPr>
        <w:t>ulizia</w:t>
      </w:r>
      <w:proofErr w:type="gramEnd"/>
      <w:r w:rsidRPr="001D0F86">
        <w:rPr>
          <w:rFonts w:ascii="Times New Roman" w:hAnsi="Times New Roman" w:cs="Times New Roman"/>
        </w:rPr>
        <w:t xml:space="preserve"> della sala, corridoi, servizi igienici annessi alla medesima;</w:t>
      </w:r>
    </w:p>
    <w:p w:rsidR="00447017" w:rsidRDefault="001D0F86" w:rsidP="001D0F8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Pr="001D0F86">
        <w:rPr>
          <w:rFonts w:ascii="Times New Roman" w:hAnsi="Times New Roman" w:cs="Times New Roman"/>
        </w:rPr>
        <w:t>ulizia</w:t>
      </w:r>
      <w:proofErr w:type="gramEnd"/>
      <w:r w:rsidRPr="001D0F86">
        <w:rPr>
          <w:rFonts w:ascii="Times New Roman" w:hAnsi="Times New Roman" w:cs="Times New Roman"/>
        </w:rPr>
        <w:t xml:space="preserve"> servizi igienici anche durante lo svolgimento delle prove</w:t>
      </w:r>
      <w:r>
        <w:rPr>
          <w:rFonts w:ascii="Times New Roman" w:hAnsi="Times New Roman" w:cs="Times New Roman"/>
        </w:rPr>
        <w:t>;</w:t>
      </w:r>
    </w:p>
    <w:p w:rsidR="001D0F86" w:rsidRPr="001D0F86" w:rsidRDefault="001D0F86" w:rsidP="001D0F86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1D0F86">
        <w:rPr>
          <w:rFonts w:ascii="Times New Roman" w:hAnsi="Times New Roman" w:cs="Times New Roman"/>
        </w:rPr>
        <w:t>ssistenza</w:t>
      </w:r>
      <w:proofErr w:type="gramEnd"/>
      <w:r w:rsidRPr="001D0F86">
        <w:rPr>
          <w:rFonts w:ascii="Times New Roman" w:hAnsi="Times New Roman" w:cs="Times New Roman"/>
        </w:rPr>
        <w:t xml:space="preserve"> sanitaria con servizio ambulanza incluso;</w:t>
      </w:r>
    </w:p>
    <w:p w:rsidR="001D0F86" w:rsidRPr="001D0F86" w:rsidRDefault="001D0F86" w:rsidP="001D0F86">
      <w:pPr>
        <w:pStyle w:val="Paragrafoelenco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1D0F86">
        <w:rPr>
          <w:rFonts w:ascii="Times New Roman" w:hAnsi="Times New Roman" w:cs="Times New Roman"/>
        </w:rPr>
        <w:t>llestimento</w:t>
      </w:r>
      <w:proofErr w:type="gramEnd"/>
      <w:r w:rsidRPr="001D0F86">
        <w:rPr>
          <w:rFonts w:ascii="Times New Roman" w:hAnsi="Times New Roman" w:cs="Times New Roman"/>
        </w:rPr>
        <w:t xml:space="preserve"> postazioni speciali per candidati diversamente abili</w:t>
      </w:r>
      <w:r>
        <w:rPr>
          <w:rFonts w:ascii="Times New Roman" w:hAnsi="Times New Roman" w:cs="Times New Roman"/>
        </w:rPr>
        <w:t>, da posizionare secondo le esigenze rappresentate dalla Commissione e con possibilità di utilizzare attacchi di corrente per l’uso di computer da parte di persone con disabilità a ciò autorizzate</w:t>
      </w:r>
      <w:r w:rsidRPr="001D0F86">
        <w:rPr>
          <w:rFonts w:ascii="Times New Roman" w:hAnsi="Times New Roman" w:cs="Times New Roman"/>
        </w:rPr>
        <w:t>;</w:t>
      </w:r>
    </w:p>
    <w:p w:rsidR="001D0F86" w:rsidRDefault="001D0F86" w:rsidP="008D01D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D0F86">
        <w:rPr>
          <w:rFonts w:ascii="Times New Roman" w:hAnsi="Times New Roman" w:cs="Times New Roman"/>
        </w:rPr>
        <w:t>messa</w:t>
      </w:r>
      <w:proofErr w:type="gramEnd"/>
      <w:r w:rsidRPr="001D0F86">
        <w:rPr>
          <w:rFonts w:ascii="Times New Roman" w:hAnsi="Times New Roman" w:cs="Times New Roman"/>
        </w:rPr>
        <w:t xml:space="preserve"> a disposizione di almeno n. 2 fotocopiatrici veloci; </w:t>
      </w:r>
    </w:p>
    <w:p w:rsidR="001D0F86" w:rsidRPr="00465CC9" w:rsidRDefault="00686A14" w:rsidP="00F038C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465CC9">
        <w:rPr>
          <w:rFonts w:ascii="Times New Roman" w:hAnsi="Times New Roman" w:cs="Times New Roman"/>
        </w:rPr>
        <w:t>parcheggio</w:t>
      </w:r>
      <w:proofErr w:type="gramEnd"/>
      <w:r w:rsidRPr="00465CC9">
        <w:rPr>
          <w:rFonts w:ascii="Times New Roman" w:hAnsi="Times New Roman" w:cs="Times New Roman"/>
        </w:rPr>
        <w:t xml:space="preserve"> gratuito per la Commissione, la segreteria e il personale addetto alla</w:t>
      </w:r>
      <w:r w:rsidR="001D0F86" w:rsidRPr="00465CC9">
        <w:rPr>
          <w:rFonts w:ascii="Times New Roman" w:hAnsi="Times New Roman" w:cs="Times New Roman"/>
        </w:rPr>
        <w:t xml:space="preserve"> </w:t>
      </w:r>
      <w:r w:rsidRPr="00465CC9">
        <w:rPr>
          <w:rFonts w:ascii="Times New Roman" w:hAnsi="Times New Roman" w:cs="Times New Roman"/>
        </w:rPr>
        <w:t>vigilanza;</w:t>
      </w:r>
      <w:r w:rsidR="001D0F86" w:rsidRPr="00465CC9">
        <w:rPr>
          <w:rFonts w:ascii="Times New Roman" w:hAnsi="Times New Roman" w:cs="Times New Roman"/>
        </w:rPr>
        <w:t xml:space="preserve"> </w:t>
      </w:r>
    </w:p>
    <w:p w:rsidR="00686A14" w:rsidRPr="00465CC9" w:rsidRDefault="00686A14" w:rsidP="00686A1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465CC9">
        <w:rPr>
          <w:rFonts w:ascii="Times New Roman" w:hAnsi="Times New Roman" w:cs="Times New Roman"/>
        </w:rPr>
        <w:t>presenza</w:t>
      </w:r>
      <w:proofErr w:type="gramEnd"/>
      <w:r w:rsidRPr="00465CC9">
        <w:rPr>
          <w:rFonts w:ascii="Times New Roman" w:hAnsi="Times New Roman" w:cs="Times New Roman"/>
        </w:rPr>
        <w:t xml:space="preserve"> di un locale da utilizzare quale punto di ristoro per i componenti</w:t>
      </w:r>
      <w:r w:rsidR="001D0F86" w:rsidRPr="00465CC9">
        <w:rPr>
          <w:rFonts w:ascii="Times New Roman" w:hAnsi="Times New Roman" w:cs="Times New Roman"/>
        </w:rPr>
        <w:t xml:space="preserve"> della</w:t>
      </w:r>
      <w:r w:rsidR="00C159DE" w:rsidRPr="00465CC9">
        <w:rPr>
          <w:rFonts w:ascii="Times New Roman" w:hAnsi="Times New Roman" w:cs="Times New Roman"/>
        </w:rPr>
        <w:t xml:space="preserve"> Commissione e per la vigilanza;</w:t>
      </w:r>
    </w:p>
    <w:p w:rsidR="00C159DE" w:rsidRPr="00465CC9" w:rsidRDefault="00C159DE" w:rsidP="00686A1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65CC9">
        <w:rPr>
          <w:rFonts w:ascii="Times New Roman" w:hAnsi="Times New Roman" w:cs="Times New Roman"/>
        </w:rPr>
        <w:t xml:space="preserve">Addetto al guardaroba/bagagli. </w:t>
      </w:r>
    </w:p>
    <w:p w:rsidR="00C159DE" w:rsidRPr="00465CC9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59DE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C159DE" w:rsidRPr="00C159DE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3B27BD" w:rsidRDefault="003B27BD" w:rsidP="00280689">
      <w:pPr>
        <w:tabs>
          <w:tab w:val="left" w:pos="542"/>
        </w:tabs>
        <w:jc w:val="both"/>
        <w:rPr>
          <w:rFonts w:ascii="Garamond" w:hAnsi="Garamond" w:cs="Times New Roman"/>
          <w:b/>
          <w:sz w:val="25"/>
          <w:szCs w:val="25"/>
        </w:rPr>
      </w:pP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0F86">
        <w:rPr>
          <w:rFonts w:ascii="Times New Roman" w:hAnsi="Times New Roman" w:cs="Times New Roman"/>
          <w:b/>
          <w:bCs/>
        </w:rPr>
        <w:t xml:space="preserve">ART. 4 </w:t>
      </w:r>
      <w:bookmarkStart w:id="0" w:name="_GoBack"/>
      <w:bookmarkEnd w:id="0"/>
      <w:r w:rsidRPr="001D0F86">
        <w:rPr>
          <w:rFonts w:ascii="Times New Roman" w:hAnsi="Times New Roman" w:cs="Times New Roman"/>
          <w:b/>
          <w:bCs/>
        </w:rPr>
        <w:t>IDONEITA’ TECNICA, COSTRUTTIVA E AMBIENTALE DEI LOCALI E</w:t>
      </w:r>
      <w:r>
        <w:rPr>
          <w:rFonts w:ascii="Times New Roman" w:hAnsi="Times New Roman" w:cs="Times New Roman"/>
          <w:b/>
          <w:bCs/>
        </w:rPr>
        <w:t xml:space="preserve"> </w:t>
      </w:r>
      <w:r w:rsidRPr="001D0F86">
        <w:rPr>
          <w:rFonts w:ascii="Times New Roman" w:hAnsi="Times New Roman" w:cs="Times New Roman"/>
          <w:b/>
          <w:bCs/>
        </w:rPr>
        <w:t>DEGLI IMPIANTI</w:t>
      </w: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I locali devono essere conformi ai parametri stabiliti dalla normativa vigente. In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particolare, le strutture dovranno essere conformi ai seguenti parametri edilizi 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igienico-sa</w:t>
      </w:r>
      <w:r>
        <w:rPr>
          <w:rFonts w:ascii="Times New Roman" w:hAnsi="Times New Roman" w:cs="Times New Roman"/>
        </w:rPr>
        <w:t>nitari:</w:t>
      </w: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- conformità alla Regola Tecnica di prevenzione incendi approvata con D.M. del 22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febbraio 2006 (G.U. 02/03/2006 n. 51) e certificazione ai sensi del D.M.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18.02.1982 in merito alla prevenzione incendi;</w:t>
      </w: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- rispondenza alle norme in materia di salute e sicurezza sui luoghi di lavoro (</w:t>
      </w:r>
      <w:proofErr w:type="spellStart"/>
      <w:r>
        <w:rPr>
          <w:rFonts w:ascii="Times New Roman" w:hAnsi="Times New Roman" w:cs="Times New Roman"/>
        </w:rPr>
        <w:t>d</w:t>
      </w:r>
      <w:r w:rsidRPr="001D0F86">
        <w:rPr>
          <w:rFonts w:ascii="Times New Roman" w:hAnsi="Times New Roman" w:cs="Times New Roman"/>
        </w:rPr>
        <w:t>.Lgs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81/2008);</w:t>
      </w:r>
    </w:p>
    <w:p w:rsid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- conformità alla normativa vigente riguardante il risparmio energetico (legge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 xml:space="preserve">10/1991, </w:t>
      </w:r>
      <w:r>
        <w:rPr>
          <w:rFonts w:ascii="Times New Roman" w:hAnsi="Times New Roman" w:cs="Times New Roman"/>
        </w:rPr>
        <w:t>d</w:t>
      </w:r>
      <w:r w:rsidRPr="001D0F86">
        <w:rPr>
          <w:rFonts w:ascii="Times New Roman" w:hAnsi="Times New Roman" w:cs="Times New Roman"/>
        </w:rPr>
        <w:t xml:space="preserve">.lgs. 192/2005, </w:t>
      </w:r>
      <w:r>
        <w:rPr>
          <w:rFonts w:ascii="Times New Roman" w:hAnsi="Times New Roman" w:cs="Times New Roman"/>
        </w:rPr>
        <w:t>d</w:t>
      </w:r>
      <w:r w:rsidRPr="001D0F86">
        <w:rPr>
          <w:rFonts w:ascii="Times New Roman" w:hAnsi="Times New Roman" w:cs="Times New Roman"/>
        </w:rPr>
        <w:t xml:space="preserve">. </w:t>
      </w:r>
      <w:proofErr w:type="spellStart"/>
      <w:r w:rsidRPr="001D0F86">
        <w:rPr>
          <w:rFonts w:ascii="Times New Roman" w:hAnsi="Times New Roman" w:cs="Times New Roman"/>
        </w:rPr>
        <w:t>lgs</w:t>
      </w:r>
      <w:proofErr w:type="spellEnd"/>
      <w:r w:rsidRPr="001D0F86">
        <w:rPr>
          <w:rFonts w:ascii="Times New Roman" w:hAnsi="Times New Roman" w:cs="Times New Roman"/>
        </w:rPr>
        <w:t>. 311/2006, D.P.R. 59/2009, D.M. 26 giugno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2009 e s.m.i.);</w:t>
      </w: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Verdana" w:hAnsi="Verdana" w:cs="Verdana"/>
        </w:rPr>
        <w:t xml:space="preserve">- </w:t>
      </w:r>
      <w:r w:rsidRPr="001D0F86">
        <w:rPr>
          <w:rFonts w:ascii="Times New Roman" w:hAnsi="Times New Roman" w:cs="Times New Roman"/>
        </w:rPr>
        <w:t xml:space="preserve">rispondenza alle prescrizioni di cui al </w:t>
      </w:r>
      <w:r>
        <w:rPr>
          <w:rFonts w:ascii="Times New Roman" w:hAnsi="Times New Roman" w:cs="Times New Roman"/>
        </w:rPr>
        <w:t>d</w:t>
      </w:r>
      <w:r w:rsidRPr="001D0F86">
        <w:rPr>
          <w:rFonts w:ascii="Times New Roman" w:hAnsi="Times New Roman" w:cs="Times New Roman"/>
        </w:rPr>
        <w:t>.lgs 503/1996 ed alla normativa vigente in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materia di eliminazione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delle barriere architettoniche;</w:t>
      </w:r>
      <w:r>
        <w:rPr>
          <w:rFonts w:ascii="Times New Roman" w:hAnsi="Times New Roman" w:cs="Times New Roman"/>
        </w:rPr>
        <w:t xml:space="preserve"> </w:t>
      </w: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- conformità degli immobili alla normativa vigente in materia edilizia, urbanistica ed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ambientale, ed in particolare regolarità urbanistica e conformità della destinazione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d’uso allo strumento urbanistico vigente;</w:t>
      </w:r>
    </w:p>
    <w:p w:rsid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- conformità degli impianti tecnici alle norme vigenti.</w:t>
      </w:r>
      <w:r>
        <w:rPr>
          <w:rFonts w:ascii="Times New Roman" w:hAnsi="Times New Roman" w:cs="Times New Roman"/>
        </w:rPr>
        <w:t xml:space="preserve"> </w:t>
      </w:r>
    </w:p>
    <w:p w:rsid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L’aggiudicatario deve produrre la documentazione attestante che i locali dati in uso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siano muniti di certificazioni delle suddette conformità.</w:t>
      </w:r>
      <w:r>
        <w:rPr>
          <w:rFonts w:ascii="Times New Roman" w:hAnsi="Times New Roman" w:cs="Times New Roman"/>
        </w:rPr>
        <w:t xml:space="preserve"> </w:t>
      </w:r>
    </w:p>
    <w:p w:rsid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In luogo della richiesta documentazione, possono essere prodotto copie informali dei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rispettivi certificati/attestazioni/elaborati tecnici, congiuntamente ad un’opportuna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dichiarazione sostitutiva sulla sussistenza di tutti i requisiti sopra indicati, contenente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altresì l’impegno a produrre successivamente la documentazione stessa, nelle forme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previste, a richiesta dell’Amministrazione. La citata dichiarazione, se presentata, deve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essere resa ai sensi e per gli effetti del DPR 445/2000 e s.m.i, sottoscritta dal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soggetto munito dei necessari poteri ed unita a copia fotostatica di un valido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documento d’identità del dichiarante stesso.</w:t>
      </w:r>
    </w:p>
    <w:p w:rsid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0F86">
        <w:rPr>
          <w:rFonts w:ascii="Times New Roman" w:hAnsi="Times New Roman" w:cs="Times New Roman"/>
          <w:b/>
          <w:bCs/>
        </w:rPr>
        <w:t>ART. 5 COSTI</w:t>
      </w:r>
    </w:p>
    <w:p w:rsidR="001D0F86" w:rsidRP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Per la realizzazione del servizio è previsto un onere massimo complessivo di spesa di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 xml:space="preserve">€ </w:t>
      </w:r>
      <w:r>
        <w:rPr>
          <w:rFonts w:ascii="Times New Roman" w:hAnsi="Times New Roman" w:cs="Times New Roman"/>
        </w:rPr>
        <w:t>150</w:t>
      </w:r>
      <w:r w:rsidRPr="001D0F86">
        <w:rPr>
          <w:rFonts w:ascii="Times New Roman" w:hAnsi="Times New Roman" w:cs="Times New Roman"/>
        </w:rPr>
        <w:t xml:space="preserve">.000,00 </w:t>
      </w:r>
      <w:r>
        <w:rPr>
          <w:rFonts w:ascii="Times New Roman" w:hAnsi="Times New Roman" w:cs="Times New Roman"/>
        </w:rPr>
        <w:t xml:space="preserve">(centocinquantamila) </w:t>
      </w:r>
      <w:r w:rsidRPr="001D0F86">
        <w:rPr>
          <w:rFonts w:ascii="Times New Roman" w:hAnsi="Times New Roman" w:cs="Times New Roman"/>
        </w:rPr>
        <w:t>iva esclusa, con un costo unitario per g</w:t>
      </w:r>
      <w:r>
        <w:rPr>
          <w:rFonts w:ascii="Times New Roman" w:hAnsi="Times New Roman" w:cs="Times New Roman"/>
        </w:rPr>
        <w:t xml:space="preserve">iornata a base d’asta pari ad € </w:t>
      </w:r>
      <w:r w:rsidRPr="001D0F8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1D0F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Pr="001D0F86">
        <w:rPr>
          <w:rFonts w:ascii="Times New Roman" w:hAnsi="Times New Roman" w:cs="Times New Roman"/>
        </w:rPr>
        <w:t>00,00 (IVA esclusa).</w:t>
      </w:r>
      <w:r>
        <w:rPr>
          <w:rFonts w:ascii="Times New Roman" w:hAnsi="Times New Roman" w:cs="Times New Roman"/>
        </w:rPr>
        <w:t xml:space="preserve"> </w:t>
      </w:r>
    </w:p>
    <w:p w:rsidR="001D0F86" w:rsidRDefault="001D0F86" w:rsidP="001D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0F86">
        <w:rPr>
          <w:rFonts w:ascii="Times New Roman" w:hAnsi="Times New Roman" w:cs="Times New Roman"/>
        </w:rPr>
        <w:t>Ai sensi del combinato disposto di cui agli artt. 23, comma 16, e 216, comma 4, del</w:t>
      </w:r>
      <w:r>
        <w:rPr>
          <w:rFonts w:ascii="Times New Roman" w:hAnsi="Times New Roman" w:cs="Times New Roman"/>
        </w:rPr>
        <w:t xml:space="preserve"> </w:t>
      </w:r>
      <w:r w:rsidRPr="001D0F86">
        <w:rPr>
          <w:rFonts w:ascii="Times New Roman" w:hAnsi="Times New Roman" w:cs="Times New Roman"/>
        </w:rPr>
        <w:t>Codice, l’importo posto a base di gara comprende i costi della manodopera stimati in €</w:t>
      </w:r>
      <w:r>
        <w:rPr>
          <w:rFonts w:ascii="Times New Roman" w:hAnsi="Times New Roman" w:cs="Times New Roman"/>
        </w:rPr>
        <w:t xml:space="preserve"> 29</w:t>
      </w:r>
      <w:r w:rsidRPr="001D0F86">
        <w:rPr>
          <w:rFonts w:ascii="Times New Roman" w:hAnsi="Times New Roman" w:cs="Times New Roman"/>
        </w:rPr>
        <w:t xml:space="preserve">.000 (Euro </w:t>
      </w:r>
      <w:r>
        <w:rPr>
          <w:rFonts w:ascii="Times New Roman" w:hAnsi="Times New Roman" w:cs="Times New Roman"/>
        </w:rPr>
        <w:t>ventinove</w:t>
      </w:r>
      <w:r w:rsidRPr="001D0F86">
        <w:rPr>
          <w:rFonts w:ascii="Times New Roman" w:hAnsi="Times New Roman" w:cs="Times New Roman"/>
        </w:rPr>
        <w:t>mila/00)</w:t>
      </w:r>
      <w:r w:rsidR="00C159DE">
        <w:rPr>
          <w:rFonts w:ascii="Times New Roman" w:hAnsi="Times New Roman" w:cs="Times New Roman"/>
        </w:rPr>
        <w:t>.</w:t>
      </w:r>
    </w:p>
    <w:p w:rsidR="00C159DE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159DE">
        <w:rPr>
          <w:rFonts w:ascii="Times New Roman" w:hAnsi="Times New Roman" w:cs="Times New Roman"/>
        </w:rPr>
        <w:t xml:space="preserve">Ai sensi e per gli effetti del comma 3-bis </w:t>
      </w:r>
      <w:r>
        <w:rPr>
          <w:rFonts w:ascii="Times New Roman" w:hAnsi="Times New Roman" w:cs="Times New Roman"/>
        </w:rPr>
        <w:t xml:space="preserve">dell’art. 26 del </w:t>
      </w:r>
      <w:proofErr w:type="spellStart"/>
      <w:r>
        <w:rPr>
          <w:rFonts w:ascii="Times New Roman" w:hAnsi="Times New Roman" w:cs="Times New Roman"/>
        </w:rPr>
        <w:t>d</w:t>
      </w:r>
      <w:r w:rsidRPr="00C159DE">
        <w:rPr>
          <w:rFonts w:ascii="Times New Roman" w:hAnsi="Times New Roman" w:cs="Times New Roman"/>
        </w:rPr>
        <w:t>.Lgs.</w:t>
      </w:r>
      <w:proofErr w:type="spellEnd"/>
      <w:r w:rsidRPr="00C159DE">
        <w:rPr>
          <w:rFonts w:ascii="Times New Roman" w:hAnsi="Times New Roman" w:cs="Times New Roman"/>
        </w:rPr>
        <w:t xml:space="preserve"> n. 81 del 9 aprile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2008 e della Determinazione dell’A.N.AC. (</w:t>
      </w:r>
      <w:proofErr w:type="gramStart"/>
      <w:r w:rsidRPr="00C159DE">
        <w:rPr>
          <w:rFonts w:ascii="Times New Roman" w:hAnsi="Times New Roman" w:cs="Times New Roman"/>
        </w:rPr>
        <w:t>già</w:t>
      </w:r>
      <w:proofErr w:type="gramEnd"/>
      <w:r w:rsidRPr="00C159DE">
        <w:rPr>
          <w:rFonts w:ascii="Times New Roman" w:hAnsi="Times New Roman" w:cs="Times New Roman"/>
        </w:rPr>
        <w:t xml:space="preserve"> A.V.C.P.) n. 3/08, si attesta che gli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oneri di sicurezza per l’eliminazione dei rischi di interferenza del presente Appalto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sono pari a € 0,00 (euro zero/00) trattandosi di un Servizio per il quale non è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prevista l’esecuzione all’interno delle sedi dell’</w:t>
      </w:r>
      <w:r>
        <w:rPr>
          <w:rFonts w:ascii="Times New Roman" w:hAnsi="Times New Roman" w:cs="Times New Roman"/>
        </w:rPr>
        <w:t>Amministrazione.</w:t>
      </w:r>
    </w:p>
    <w:p w:rsidR="00C159DE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159DE">
        <w:rPr>
          <w:rFonts w:ascii="Times New Roman" w:hAnsi="Times New Roman" w:cs="Times New Roman"/>
        </w:rPr>
        <w:t>E’comunque</w:t>
      </w:r>
      <w:proofErr w:type="spellEnd"/>
      <w:r w:rsidRPr="00C159DE">
        <w:rPr>
          <w:rFonts w:ascii="Times New Roman" w:hAnsi="Times New Roman" w:cs="Times New Roman"/>
        </w:rPr>
        <w:t xml:space="preserve"> onere dell’Appaltatore elaborare, relativamente ai costi della sicurezza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afferenti l’esercizio della propria attività, il Documento di Valutazione dei Rischi, e di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provvedere all’attuazione delle misure di sicurezza necessarie per eliminare o ridurre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al minimo i rischi specifici connessi alle proprie attività.</w:t>
      </w:r>
    </w:p>
    <w:p w:rsidR="00C159DE" w:rsidRPr="00C159DE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59DE" w:rsidRPr="00C159DE" w:rsidRDefault="00C159DE" w:rsidP="00C1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59DE">
        <w:rPr>
          <w:rFonts w:ascii="Times New Roman" w:hAnsi="Times New Roman" w:cs="Times New Roman"/>
          <w:b/>
          <w:bCs/>
        </w:rPr>
        <w:t>ART. 6 CRITERIO SELETTIVO DELLE OFFERTE</w:t>
      </w:r>
    </w:p>
    <w:p w:rsidR="00C159DE" w:rsidRPr="00C159DE" w:rsidRDefault="00C159DE" w:rsidP="00C15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59DE">
        <w:rPr>
          <w:rFonts w:ascii="Times New Roman" w:hAnsi="Times New Roman" w:cs="Times New Roman"/>
        </w:rPr>
        <w:t xml:space="preserve">L’Appalto sarà aggiudicato </w:t>
      </w:r>
      <w:r>
        <w:rPr>
          <w:rFonts w:ascii="Times New Roman" w:hAnsi="Times New Roman" w:cs="Times New Roman"/>
        </w:rPr>
        <w:t>al prezzo più basso</w:t>
      </w:r>
      <w:r w:rsidRPr="00C159DE">
        <w:rPr>
          <w:rFonts w:ascii="Times New Roman" w:hAnsi="Times New Roman" w:cs="Times New Roman"/>
        </w:rPr>
        <w:t>, ai sensi dell’art.</w:t>
      </w:r>
      <w:r>
        <w:rPr>
          <w:rFonts w:ascii="Times New Roman" w:hAnsi="Times New Roman" w:cs="Times New Roman"/>
        </w:rPr>
        <w:t xml:space="preserve"> </w:t>
      </w:r>
      <w:r w:rsidRPr="00C159DE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, comma 4,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50/2016 e </w:t>
      </w:r>
      <w:proofErr w:type="gramStart"/>
      <w:r>
        <w:rPr>
          <w:rFonts w:ascii="Times New Roman" w:hAnsi="Times New Roman" w:cs="Times New Roman"/>
        </w:rPr>
        <w:t>s.m.i..</w:t>
      </w:r>
      <w:proofErr w:type="gramEnd"/>
    </w:p>
    <w:sectPr w:rsidR="00C159DE" w:rsidRPr="00C159DE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014"/>
    <w:multiLevelType w:val="hybridMultilevel"/>
    <w:tmpl w:val="345C0E64"/>
    <w:lvl w:ilvl="0" w:tplc="F2A443D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DE6"/>
    <w:multiLevelType w:val="hybridMultilevel"/>
    <w:tmpl w:val="3D88F730"/>
    <w:lvl w:ilvl="0" w:tplc="9BC0A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38F5"/>
    <w:multiLevelType w:val="hybridMultilevel"/>
    <w:tmpl w:val="A44C67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15C22"/>
    <w:rsid w:val="00032C3C"/>
    <w:rsid w:val="00036A96"/>
    <w:rsid w:val="00072262"/>
    <w:rsid w:val="00116160"/>
    <w:rsid w:val="0014005A"/>
    <w:rsid w:val="00173585"/>
    <w:rsid w:val="00184D7E"/>
    <w:rsid w:val="001D0F86"/>
    <w:rsid w:val="001D43BA"/>
    <w:rsid w:val="001F444F"/>
    <w:rsid w:val="00257CF2"/>
    <w:rsid w:val="00265120"/>
    <w:rsid w:val="00280689"/>
    <w:rsid w:val="002E41B8"/>
    <w:rsid w:val="003054D0"/>
    <w:rsid w:val="00321DB7"/>
    <w:rsid w:val="00353EF3"/>
    <w:rsid w:val="003665CF"/>
    <w:rsid w:val="003755AC"/>
    <w:rsid w:val="003A6288"/>
    <w:rsid w:val="003B27BD"/>
    <w:rsid w:val="00423345"/>
    <w:rsid w:val="00447017"/>
    <w:rsid w:val="0046138D"/>
    <w:rsid w:val="00465CC9"/>
    <w:rsid w:val="004806A4"/>
    <w:rsid w:val="00480E62"/>
    <w:rsid w:val="00481DDD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45F09"/>
    <w:rsid w:val="006574DE"/>
    <w:rsid w:val="00686A14"/>
    <w:rsid w:val="007813F0"/>
    <w:rsid w:val="007A4959"/>
    <w:rsid w:val="007B144F"/>
    <w:rsid w:val="007E0BDC"/>
    <w:rsid w:val="007F740E"/>
    <w:rsid w:val="0080101E"/>
    <w:rsid w:val="008120FD"/>
    <w:rsid w:val="0082601E"/>
    <w:rsid w:val="00835945"/>
    <w:rsid w:val="00870ADB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0504"/>
    <w:rsid w:val="00B52C8A"/>
    <w:rsid w:val="00BA3CAB"/>
    <w:rsid w:val="00BB53EF"/>
    <w:rsid w:val="00BD19BE"/>
    <w:rsid w:val="00C159DE"/>
    <w:rsid w:val="00C77028"/>
    <w:rsid w:val="00CC3ADC"/>
    <w:rsid w:val="00D119C1"/>
    <w:rsid w:val="00D150E0"/>
    <w:rsid w:val="00D2600A"/>
    <w:rsid w:val="00D40B94"/>
    <w:rsid w:val="00D60F26"/>
    <w:rsid w:val="00D616A9"/>
    <w:rsid w:val="00D6384A"/>
    <w:rsid w:val="00D6711E"/>
    <w:rsid w:val="00DE1CA0"/>
    <w:rsid w:val="00DF69E5"/>
    <w:rsid w:val="00E10F9C"/>
    <w:rsid w:val="00E179A9"/>
    <w:rsid w:val="00E224D4"/>
    <w:rsid w:val="00E82116"/>
    <w:rsid w:val="00EC30C9"/>
    <w:rsid w:val="00EC4158"/>
    <w:rsid w:val="00ED316C"/>
    <w:rsid w:val="00F03B93"/>
    <w:rsid w:val="00F4437D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DB2FCD-FADB-4D21-A7D6-A40ACF1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customStyle="1" w:styleId="Default">
    <w:name w:val="Default"/>
    <w:uiPriority w:val="99"/>
    <w:rsid w:val="003B27B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26DE-7CFB-40DB-9222-CA44C830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COSTANZO Pasqualina</cp:lastModifiedBy>
  <cp:revision>11</cp:revision>
  <cp:lastPrinted>2018-04-17T13:29:00Z</cp:lastPrinted>
  <dcterms:created xsi:type="dcterms:W3CDTF">2018-08-09T06:33:00Z</dcterms:created>
  <dcterms:modified xsi:type="dcterms:W3CDTF">2018-08-09T12:23:00Z</dcterms:modified>
</cp:coreProperties>
</file>