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49.2pt" o:ole="">
            <v:imagedata r:id="rId8" o:title=""/>
          </v:shape>
          <o:OLEObject Type="Embed" ProgID="PBrush" ShapeID="_x0000_i1025" DrawAspect="Content" ObjectID="_1639925093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ALL. 5</w:t>
      </w: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823F54" w:rsidRPr="00823F54" w:rsidRDefault="00823F54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823F54" w:rsidRPr="00823F54" w:rsidRDefault="00823F54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823F54">
        <w:rPr>
          <w:rFonts w:ascii="Arial" w:hAnsi="Arial" w:cs="Arial"/>
          <w:b/>
          <w:bCs/>
          <w:sz w:val="28"/>
          <w:szCs w:val="28"/>
        </w:rPr>
        <w:t xml:space="preserve">PROCEDURA NEGOZIATA TRAMITE RDO MEPA AI SENSI DELL’ART. 36, COMMA 2, LETT. B) D.LGS N. 50/2016 MEPA per l’affidamento della fornitura di switch per le reti LAN del Consiglio di Stato e relativi servizi accessori di manutenzione/assistenza per 36 mesi e supporto specialistico </w:t>
      </w:r>
    </w:p>
    <w:p w:rsidR="00823F54" w:rsidRPr="00823F54" w:rsidRDefault="00823F54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E7128D" w:rsidRDefault="00823F54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823F54">
        <w:rPr>
          <w:rFonts w:ascii="Arial" w:hAnsi="Arial" w:cs="Arial"/>
          <w:b/>
          <w:bCs/>
          <w:sz w:val="28"/>
          <w:szCs w:val="28"/>
        </w:rPr>
        <w:t>- Codice CIG: 8115577201.</w:t>
      </w:r>
    </w:p>
    <w:p w:rsidR="00E7128D" w:rsidRPr="005351D4" w:rsidRDefault="00E7128D" w:rsidP="00E7128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Pr="00255FDD">
        <w:rPr>
          <w:b/>
          <w:color w:val="000000"/>
          <w:sz w:val="27"/>
          <w:szCs w:val="22"/>
          <w:lang w:eastAsia="en-US"/>
        </w:rPr>
        <w:t xml:space="preserve">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(DA INSERIRE NELLA BUSTA </w:t>
      </w:r>
      <w:r w:rsidR="00611B7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VIRTUALE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“</w:t>
      </w:r>
      <w:r w:rsidR="006D293A">
        <w:rPr>
          <w:rFonts w:eastAsia="Calibri"/>
          <w:b/>
          <w:bCs/>
          <w:color w:val="000000"/>
          <w:sz w:val="22"/>
          <w:szCs w:val="22"/>
          <w:lang w:eastAsia="en-US"/>
        </w:rPr>
        <w:t>2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81B35" w:rsidRDefault="00381B35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lastRenderedPageBreak/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823F54" w:rsidRPr="00823F54" w:rsidRDefault="00823F54" w:rsidP="00823F54">
      <w:pPr>
        <w:pStyle w:val="Default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Il sottoscritto/a _____________________________________________________________ in qualità di legale rappresentante/titolare, della ditta _______________________________________</w:t>
      </w:r>
    </w:p>
    <w:p w:rsidR="00823F54" w:rsidRPr="00823F54" w:rsidRDefault="00823F54" w:rsidP="00823F54">
      <w:pPr>
        <w:pStyle w:val="Default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con sede a____________________________ via ________________________________________</w:t>
      </w:r>
    </w:p>
    <w:p w:rsidR="00F00804" w:rsidRPr="00823F54" w:rsidRDefault="00823F54" w:rsidP="00823F5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23F54">
        <w:rPr>
          <w:rFonts w:ascii="Times New Roman" w:hAnsi="Times New Roman" w:cs="Times New Roman"/>
        </w:rPr>
        <w:t>(C.F. o P.IVA ________________________________________________), consapevole delle sanzioni penali, nel caso di dichiarazioni non veritiere, di formazione o uso di atti falsi, richiamate dall’art. 76 del D.P.R. 445 del 28 dicembre 2000</w:t>
      </w:r>
    </w:p>
    <w:p w:rsidR="00823F54" w:rsidRDefault="00823F54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7128D" w:rsidRDefault="005250D2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  <w:r w:rsidR="006D293A">
        <w:rPr>
          <w:rFonts w:ascii="Times New Roman" w:hAnsi="Times New Roman" w:cs="Times New Roman"/>
          <w:b/>
          <w:bCs/>
          <w:color w:val="auto"/>
        </w:rPr>
        <w:t xml:space="preserve"> CHE:</w:t>
      </w:r>
    </w:p>
    <w:p w:rsidR="0039152F" w:rsidRPr="00F00804" w:rsidRDefault="0039152F" w:rsidP="00DE652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a) </w:t>
      </w:r>
      <w:r w:rsidRPr="00823F54">
        <w:rPr>
          <w:rFonts w:ascii="Times New Roman" w:hAnsi="Times New Roman" w:cs="Times New Roman"/>
          <w:color w:val="auto"/>
        </w:rPr>
        <w:t xml:space="preserve">la percentuale unica di ribasso offerta sull’importo complessivo di Euro 190.000,00, </w:t>
      </w:r>
      <w:r>
        <w:rPr>
          <w:rFonts w:ascii="Times New Roman" w:hAnsi="Times New Roman" w:cs="Times New Roman"/>
          <w:color w:val="auto"/>
        </w:rPr>
        <w:t>è   ______%</w:t>
      </w:r>
    </w:p>
    <w:p w:rsidR="00823F54" w:rsidRPr="006B395E" w:rsidRDefault="00823F54" w:rsidP="00823F5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6B395E">
        <w:rPr>
          <w:rFonts w:ascii="Times New Roman" w:hAnsi="Times New Roman" w:cs="Times New Roman"/>
          <w:b/>
          <w:color w:val="auto"/>
        </w:rPr>
        <w:t>Tale percentuale deve corrispondere a quella indicata nella scheda di offerta MEPA;</w:t>
      </w: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b) </w:t>
      </w:r>
      <w:r w:rsidRPr="00823F54">
        <w:rPr>
          <w:rFonts w:ascii="Times New Roman" w:hAnsi="Times New Roman" w:cs="Times New Roman"/>
          <w:color w:val="auto"/>
        </w:rPr>
        <w:t>l’importo IVA esclusa, offerto per la componente fornitura di cui all’art. 2 lett. a) del Capitolato Tecnico in applicazione della detta percentuale di ribasso su Euro 154.000,00 (importo massim</w:t>
      </w:r>
      <w:r>
        <w:rPr>
          <w:rFonts w:ascii="Times New Roman" w:hAnsi="Times New Roman" w:cs="Times New Roman"/>
          <w:color w:val="auto"/>
        </w:rPr>
        <w:t>o stimato per detta componente) è pari ad Euro___________,___;</w:t>
      </w:r>
    </w:p>
    <w:p w:rsidR="00823F54" w:rsidRP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c) </w:t>
      </w:r>
      <w:r w:rsidRPr="00823F54">
        <w:rPr>
          <w:rFonts w:ascii="Times New Roman" w:hAnsi="Times New Roman" w:cs="Times New Roman"/>
          <w:color w:val="auto"/>
        </w:rPr>
        <w:t>l’importo IVA esclusa offerto per i servizi a canone di manutenzione/assistenza di cui all’art. 2 lett. b) del Capitolato Tecnico, in applicazione della detta percentuale di ribasso su Euro 33.000,00 (importo massimo stimato per detta componente)</w:t>
      </w:r>
      <w:r>
        <w:rPr>
          <w:rFonts w:ascii="Times New Roman" w:hAnsi="Times New Roman" w:cs="Times New Roman"/>
          <w:color w:val="auto"/>
        </w:rPr>
        <w:t xml:space="preserve"> è pari ad Euro___________,___</w:t>
      </w:r>
      <w:r w:rsidRPr="00823F54">
        <w:rPr>
          <w:rFonts w:ascii="Times New Roman" w:hAnsi="Times New Roman" w:cs="Times New Roman"/>
          <w:color w:val="auto"/>
        </w:rPr>
        <w:t xml:space="preserve">; </w:t>
      </w:r>
    </w:p>
    <w:p w:rsidR="00823F54" w:rsidRP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d) </w:t>
      </w:r>
      <w:r w:rsidRPr="00823F54">
        <w:rPr>
          <w:rFonts w:ascii="Times New Roman" w:hAnsi="Times New Roman" w:cs="Times New Roman"/>
          <w:color w:val="auto"/>
        </w:rPr>
        <w:t>l’importo IVA esclusa offerto per il supporto specialistico a consumo di cui all’art. 2 lett. c) del Capitolato Tecnico, in applicazione dell</w:t>
      </w:r>
      <w:r>
        <w:rPr>
          <w:rFonts w:ascii="Times New Roman" w:hAnsi="Times New Roman" w:cs="Times New Roman"/>
          <w:color w:val="auto"/>
        </w:rPr>
        <w:t xml:space="preserve">a detta percentuale di ribasso su </w:t>
      </w:r>
      <w:r w:rsidRPr="00823F54">
        <w:rPr>
          <w:rFonts w:ascii="Times New Roman" w:hAnsi="Times New Roman" w:cs="Times New Roman"/>
          <w:color w:val="auto"/>
        </w:rPr>
        <w:t>Euro 3.000,00 (importo massim</w:t>
      </w:r>
      <w:r>
        <w:rPr>
          <w:rFonts w:ascii="Times New Roman" w:hAnsi="Times New Roman" w:cs="Times New Roman"/>
          <w:color w:val="auto"/>
        </w:rPr>
        <w:t>o stimato per detta componente) è pari ad Euro__________,__;</w:t>
      </w:r>
    </w:p>
    <w:p w:rsidR="00823F54" w:rsidRP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23F54">
        <w:rPr>
          <w:rFonts w:ascii="Times New Roman" w:hAnsi="Times New Roman" w:cs="Times New Roman"/>
          <w:color w:val="auto"/>
        </w:rPr>
        <w:t>L’importo di ogni singola giornata sarà determinato suddivid</w:t>
      </w:r>
      <w:r w:rsidR="00A80926">
        <w:rPr>
          <w:rFonts w:ascii="Times New Roman" w:hAnsi="Times New Roman" w:cs="Times New Roman"/>
          <w:color w:val="auto"/>
        </w:rPr>
        <w:t>endo l’importo offerto per il numero</w:t>
      </w:r>
      <w:r w:rsidRPr="00823F54">
        <w:rPr>
          <w:rFonts w:ascii="Times New Roman" w:hAnsi="Times New Roman" w:cs="Times New Roman"/>
          <w:color w:val="auto"/>
        </w:rPr>
        <w:t xml:space="preserve"> di giornate indicate al punto 2.4 del Capitolato Tecnico (n. 6);</w:t>
      </w: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e) l</w:t>
      </w:r>
      <w:r w:rsidRPr="00823F54">
        <w:rPr>
          <w:rFonts w:ascii="Times New Roman" w:hAnsi="Times New Roman" w:cs="Times New Roman"/>
          <w:color w:val="auto"/>
        </w:rPr>
        <w:t>’importo IVA esclusa complessivamente offerto a ribasso sull’importo complessivo di Euro 190.000,00, corrispondente alla percentuale d</w:t>
      </w:r>
      <w:r>
        <w:rPr>
          <w:rFonts w:ascii="Times New Roman" w:hAnsi="Times New Roman" w:cs="Times New Roman"/>
          <w:color w:val="auto"/>
        </w:rPr>
        <w:t xml:space="preserve">i ribasso di cui alla lett. a) è </w:t>
      </w:r>
      <w:r w:rsidRPr="00823F54">
        <w:rPr>
          <w:rFonts w:ascii="Times New Roman" w:hAnsi="Times New Roman" w:cs="Times New Roman"/>
          <w:color w:val="auto"/>
        </w:rPr>
        <w:t>pari ad Euro__________,__;</w:t>
      </w:r>
    </w:p>
    <w:p w:rsidR="00823F54" w:rsidRP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23F54">
        <w:rPr>
          <w:rFonts w:ascii="Times New Roman" w:hAnsi="Times New Roman" w:cs="Times New Roman"/>
          <w:color w:val="auto"/>
        </w:rPr>
        <w:t>Detto importo è dato dalla somma degli importi offerti per le componenti di cui alle lettere b) c) e d).</w:t>
      </w:r>
    </w:p>
    <w:p w:rsidR="00693CE5" w:rsidRDefault="00A80926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</w:t>
      </w:r>
      <w:r w:rsidR="00A312AE">
        <w:rPr>
          <w:rFonts w:ascii="Times New Roman" w:eastAsia="Times New Roman" w:hAnsi="Times New Roman" w:cs="Times New Roman"/>
          <w:lang w:eastAsia="it-IT"/>
        </w:rPr>
        <w:t>oltre dichiara che l’importo complessivamente offerto è costituito dalle seguenti voci: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311BA5" w:rsidRDefault="005250D2" w:rsidP="00DE6523">
      <w:pPr>
        <w:pStyle w:val="Default"/>
        <w:jc w:val="both"/>
      </w:pPr>
      <w:r w:rsidRPr="006B395E">
        <w:rPr>
          <w:rFonts w:ascii="Times New Roman" w:eastAsia="Times New Roman" w:hAnsi="Times New Roman" w:cs="Times New Roman"/>
          <w:b/>
          <w:lang w:eastAsia="it-IT"/>
        </w:rPr>
        <w:t>1</w:t>
      </w:r>
      <w:r w:rsidRPr="006B395E">
        <w:rPr>
          <w:rFonts w:ascii="Times New Roman" w:eastAsia="Times New Roman" w:hAnsi="Times New Roman" w:cs="Times New Roman"/>
          <w:lang w:eastAsia="it-IT"/>
        </w:rPr>
        <w:t xml:space="preserve">- </w:t>
      </w:r>
      <w:r w:rsidR="00077890" w:rsidRPr="006B395E">
        <w:rPr>
          <w:rFonts w:ascii="Times New Roman" w:hAnsi="Times New Roman" w:cs="Times New Roman"/>
          <w:color w:val="auto"/>
        </w:rPr>
        <w:t>costi della manodopera</w:t>
      </w:r>
      <w:r w:rsidR="00A80926" w:rsidRPr="006B395E">
        <w:rPr>
          <w:rFonts w:ascii="Times New Roman" w:hAnsi="Times New Roman" w:cs="Times New Roman"/>
          <w:color w:val="auto"/>
        </w:rPr>
        <w:t xml:space="preserve"> fornitura con posa in opera</w:t>
      </w:r>
      <w:r w:rsidR="00381B35" w:rsidRPr="006B395E"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611AC5" w:rsidRPr="006B395E">
        <w:rPr>
          <w:rFonts w:ascii="Times New Roman" w:hAnsi="Times New Roman" w:cs="Times New Roman"/>
          <w:color w:val="auto"/>
        </w:rPr>
        <w:t>:</w:t>
      </w:r>
      <w:r w:rsidR="00611AC5" w:rsidRPr="006B395E">
        <w:t xml:space="preserve"> </w:t>
      </w:r>
    </w:p>
    <w:p w:rsidR="00DA3D20" w:rsidRPr="00DA3D20" w:rsidRDefault="00DA3D20" w:rsidP="00DA3D20">
      <w:pPr>
        <w:rPr>
          <w:color w:val="000000"/>
        </w:rPr>
      </w:pPr>
      <w:r w:rsidRPr="00DA3D20">
        <w:rPr>
          <w:color w:val="000000"/>
        </w:rPr>
        <w:t>CCNL applicato_______________________________________________________________</w:t>
      </w:r>
    </w:p>
    <w:p w:rsidR="00311BA5" w:rsidRPr="00186FF0" w:rsidRDefault="00311BA5" w:rsidP="00E7128D">
      <w:pPr>
        <w:pStyle w:val="Default"/>
        <w:rPr>
          <w:rFonts w:ascii="Times New Roman" w:eastAsia="Times New Roman" w:hAnsi="Times New Roman" w:cs="Times New Roman"/>
          <w:highlight w:val="yellow"/>
          <w:lang w:eastAsia="it-IT"/>
        </w:rPr>
      </w:pPr>
    </w:p>
    <w:tbl>
      <w:tblPr>
        <w:tblW w:w="81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1793"/>
        <w:gridCol w:w="1078"/>
        <w:gridCol w:w="1922"/>
        <w:gridCol w:w="2236"/>
      </w:tblGrid>
      <w:tr w:rsidR="00C905A0" w:rsidRPr="00F00804" w:rsidTr="00C905A0">
        <w:trPr>
          <w:trHeight w:val="756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5A0" w:rsidRPr="00A312AE" w:rsidRDefault="00C905A0" w:rsidP="00F00804">
            <w:pPr>
              <w:jc w:val="center"/>
              <w:rPr>
                <w:color w:val="000000"/>
              </w:rPr>
            </w:pPr>
            <w:r w:rsidRPr="00A312AE">
              <w:rPr>
                <w:color w:val="000000"/>
              </w:rPr>
              <w:t xml:space="preserve">N. unità di personale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5A0" w:rsidRPr="00A312AE" w:rsidRDefault="00C905A0" w:rsidP="00F008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Qualifica/</w:t>
            </w:r>
            <w:r w:rsidRPr="00A312AE">
              <w:rPr>
                <w:color w:val="000000"/>
              </w:rPr>
              <w:t xml:space="preserve">Livello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5A0" w:rsidRPr="00A312AE" w:rsidRDefault="00C905A0">
            <w:pPr>
              <w:jc w:val="center"/>
              <w:rPr>
                <w:color w:val="000000"/>
              </w:rPr>
            </w:pPr>
            <w:r w:rsidRPr="00A312AE">
              <w:rPr>
                <w:color w:val="000000"/>
              </w:rPr>
              <w:t>Costo medio orario</w:t>
            </w:r>
          </w:p>
          <w:p w:rsidR="00C905A0" w:rsidRPr="00A312AE" w:rsidRDefault="00C905A0">
            <w:pPr>
              <w:jc w:val="center"/>
              <w:rPr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5A0" w:rsidRPr="00A312AE" w:rsidRDefault="00C905A0" w:rsidP="00DA3D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Ore </w:t>
            </w:r>
            <w:r w:rsidRPr="00A312AE">
              <w:rPr>
                <w:color w:val="000000"/>
              </w:rPr>
              <w:t>complessiv</w:t>
            </w:r>
            <w:r>
              <w:rPr>
                <w:color w:val="000000"/>
              </w:rPr>
              <w:t>e fornitura con posa in opera</w:t>
            </w:r>
            <w:r w:rsidRPr="00A312AE">
              <w:rPr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5A0" w:rsidRPr="00A312AE" w:rsidRDefault="00C905A0" w:rsidP="00DA3D20">
            <w:pPr>
              <w:jc w:val="center"/>
              <w:rPr>
                <w:color w:val="000000"/>
              </w:rPr>
            </w:pPr>
            <w:r w:rsidRPr="00A312AE">
              <w:rPr>
                <w:color w:val="000000"/>
              </w:rPr>
              <w:t xml:space="preserve">Importo complessivo manodopera </w:t>
            </w:r>
          </w:p>
        </w:tc>
      </w:tr>
      <w:tr w:rsidR="00C905A0" w:rsidRPr="00F00804" w:rsidTr="00C905A0">
        <w:trPr>
          <w:trHeight w:val="756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5A0" w:rsidRPr="00F00804" w:rsidRDefault="00C905A0" w:rsidP="00F00804">
            <w:pPr>
              <w:jc w:val="center"/>
              <w:rPr>
                <w:color w:val="00000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5A0" w:rsidRPr="00F00804" w:rsidRDefault="00C905A0" w:rsidP="00F00804">
            <w:pPr>
              <w:jc w:val="center"/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5A0" w:rsidRPr="00F00804" w:rsidRDefault="00C905A0">
            <w:pPr>
              <w:jc w:val="center"/>
              <w:rPr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5A0" w:rsidRPr="00F00804" w:rsidRDefault="00C905A0" w:rsidP="00DE6523">
            <w:pPr>
              <w:jc w:val="center"/>
              <w:rPr>
                <w:color w:val="00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5A0" w:rsidRPr="00F00804" w:rsidRDefault="00C905A0" w:rsidP="00DE6523">
            <w:pPr>
              <w:jc w:val="center"/>
              <w:rPr>
                <w:color w:val="000000"/>
              </w:rPr>
            </w:pPr>
          </w:p>
        </w:tc>
      </w:tr>
    </w:tbl>
    <w:p w:rsidR="00077890" w:rsidRDefault="00077890" w:rsidP="0047738B">
      <w:pPr>
        <w:pStyle w:val="Default"/>
        <w:ind w:left="360"/>
        <w:rPr>
          <w:rFonts w:ascii="Times New Roman" w:hAnsi="Times New Roman" w:cs="Times New Roman"/>
        </w:rPr>
      </w:pPr>
    </w:p>
    <w:p w:rsidR="00DE6523" w:rsidRDefault="00DE6523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complessivo importo manodopera</w:t>
      </w:r>
      <w:r w:rsidR="00524C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€ ___________</w:t>
      </w:r>
      <w:r w:rsidR="00524C94">
        <w:rPr>
          <w:rFonts w:ascii="Times New Roman" w:hAnsi="Times New Roman" w:cs="Times New Roman"/>
        </w:rPr>
        <w:t>____________________________</w:t>
      </w:r>
    </w:p>
    <w:p w:rsidR="00DE6523" w:rsidRDefault="00DE6523" w:rsidP="00524C94">
      <w:pPr>
        <w:pStyle w:val="Default"/>
        <w:ind w:right="-285"/>
        <w:rPr>
          <w:rFonts w:ascii="Times New Roman" w:hAnsi="Times New Roman" w:cs="Times New Roman"/>
        </w:rPr>
      </w:pPr>
    </w:p>
    <w:p w:rsidR="00DA3D20" w:rsidRDefault="00DE6523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cifre) diconsi € ______________________________________/00) (in lettere)</w:t>
      </w:r>
      <w:r w:rsidR="00524C94">
        <w:rPr>
          <w:rFonts w:ascii="Times New Roman" w:hAnsi="Times New Roman" w:cs="Times New Roman"/>
        </w:rPr>
        <w:t>;</w:t>
      </w:r>
      <w:r w:rsidR="00DA3D20">
        <w:rPr>
          <w:rFonts w:ascii="Times New Roman" w:hAnsi="Times New Roman" w:cs="Times New Roman"/>
        </w:rPr>
        <w:t xml:space="preserve"> </w:t>
      </w:r>
    </w:p>
    <w:p w:rsidR="00DA3D20" w:rsidRDefault="00DA3D20" w:rsidP="00524C94">
      <w:pPr>
        <w:pStyle w:val="Default"/>
        <w:ind w:right="-285"/>
        <w:rPr>
          <w:rFonts w:ascii="Times New Roman" w:hAnsi="Times New Roman" w:cs="Times New Roman"/>
        </w:rPr>
      </w:pPr>
      <w:bookmarkStart w:id="0" w:name="_GoBack"/>
      <w:bookmarkEnd w:id="0"/>
    </w:p>
    <w:p w:rsidR="0033207D" w:rsidRDefault="0033207D" w:rsidP="00524C94">
      <w:pPr>
        <w:pStyle w:val="Default"/>
        <w:ind w:right="-285"/>
        <w:rPr>
          <w:rFonts w:ascii="Times New Roman" w:hAnsi="Times New Roman" w:cs="Times New Roman"/>
        </w:rPr>
      </w:pPr>
    </w:p>
    <w:p w:rsidR="00DE6523" w:rsidRDefault="00DE6523" w:rsidP="00524C94">
      <w:pPr>
        <w:pStyle w:val="Default"/>
        <w:ind w:right="-285"/>
        <w:rPr>
          <w:rFonts w:ascii="Times New Roman" w:hAnsi="Times New Roman" w:cs="Times New Roman"/>
        </w:rPr>
      </w:pPr>
    </w:p>
    <w:p w:rsidR="00524C94" w:rsidRDefault="00077890" w:rsidP="00524C94">
      <w:pPr>
        <w:pStyle w:val="Default"/>
        <w:ind w:right="-285"/>
        <w:rPr>
          <w:rFonts w:ascii="Times New Roman" w:hAnsi="Times New Roman" w:cs="Times New Roman"/>
        </w:rPr>
      </w:pPr>
      <w:r w:rsidRPr="00237A7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–</w:t>
      </w:r>
      <w:r w:rsidR="00871EA4">
        <w:rPr>
          <w:rFonts w:ascii="Times New Roman" w:hAnsi="Times New Roman" w:cs="Times New Roman"/>
        </w:rPr>
        <w:t xml:space="preserve"> oneri relativi alla salute ed alla sicurezza aziendale</w:t>
      </w:r>
      <w:r w:rsidR="00524C94">
        <w:rPr>
          <w:rFonts w:ascii="Times New Roman" w:hAnsi="Times New Roman" w:cs="Times New Roman"/>
        </w:rPr>
        <w:t xml:space="preserve"> </w:t>
      </w:r>
      <w:r w:rsidR="00524C94" w:rsidRPr="00524C94">
        <w:rPr>
          <w:rFonts w:ascii="Times New Roman" w:hAnsi="Times New Roman" w:cs="Times New Roman"/>
        </w:rPr>
        <w:t>(art. 95, comma 10 d.lgs. 50/2016</w:t>
      </w:r>
      <w:r w:rsidR="00524C94">
        <w:rPr>
          <w:rFonts w:ascii="Times New Roman" w:hAnsi="Times New Roman" w:cs="Times New Roman"/>
        </w:rPr>
        <w:t>)</w:t>
      </w:r>
      <w:r w:rsidR="00381B35" w:rsidRPr="00381B35">
        <w:rPr>
          <w:rFonts w:ascii="Times New Roman" w:hAnsi="Times New Roman" w:cs="Times New Roman"/>
          <w:sz w:val="28"/>
          <w:szCs w:val="28"/>
        </w:rPr>
        <w:t>*</w:t>
      </w:r>
      <w:r w:rsidR="00524C94" w:rsidRPr="00381B35">
        <w:rPr>
          <w:rFonts w:ascii="Times New Roman" w:hAnsi="Times New Roman" w:cs="Times New Roman"/>
          <w:b/>
        </w:rPr>
        <w:t>:</w:t>
      </w:r>
      <w:r w:rsidR="00524C94">
        <w:rPr>
          <w:rFonts w:ascii="Times New Roman" w:hAnsi="Times New Roman" w:cs="Times New Roman"/>
        </w:rPr>
        <w:t xml:space="preserve">  </w:t>
      </w:r>
    </w:p>
    <w:p w:rsidR="00DE6523" w:rsidRDefault="00871EA4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€ _</w:t>
      </w:r>
      <w:r w:rsidR="00DE6523">
        <w:rPr>
          <w:rFonts w:ascii="Times New Roman" w:hAnsi="Times New Roman" w:cs="Times New Roman"/>
        </w:rPr>
        <w:t>___</w:t>
      </w:r>
      <w:r w:rsidR="00524C94">
        <w:rPr>
          <w:rFonts w:ascii="Times New Roman" w:hAnsi="Times New Roman" w:cs="Times New Roman"/>
        </w:rPr>
        <w:t xml:space="preserve">___________________________ </w:t>
      </w:r>
      <w:r w:rsidR="00DE6523">
        <w:rPr>
          <w:rFonts w:ascii="Times New Roman" w:hAnsi="Times New Roman" w:cs="Times New Roman"/>
        </w:rPr>
        <w:t>(in cifre)</w:t>
      </w:r>
      <w:r w:rsidR="00524C94">
        <w:rPr>
          <w:rFonts w:ascii="Times New Roman" w:hAnsi="Times New Roman" w:cs="Times New Roman"/>
        </w:rPr>
        <w:t xml:space="preserve"> </w:t>
      </w:r>
      <w:r w:rsidR="00BC62D2">
        <w:rPr>
          <w:rFonts w:ascii="Times New Roman" w:hAnsi="Times New Roman" w:cs="Times New Roman"/>
        </w:rPr>
        <w:t>diconsi</w:t>
      </w:r>
      <w:r w:rsidR="00524C94">
        <w:rPr>
          <w:rFonts w:ascii="Times New Roman" w:hAnsi="Times New Roman" w:cs="Times New Roman"/>
        </w:rPr>
        <w:t xml:space="preserve"> €</w:t>
      </w:r>
      <w:r w:rsidR="00BC62D2">
        <w:rPr>
          <w:rFonts w:ascii="Times New Roman" w:hAnsi="Times New Roman" w:cs="Times New Roman"/>
        </w:rPr>
        <w:t>_________________________________________________)</w:t>
      </w:r>
      <w:r w:rsidR="00524C94">
        <w:rPr>
          <w:rFonts w:ascii="Times New Roman" w:hAnsi="Times New Roman" w:cs="Times New Roman"/>
        </w:rPr>
        <w:t xml:space="preserve"> in lettere;</w:t>
      </w:r>
    </w:p>
    <w:p w:rsidR="00381B35" w:rsidRDefault="00381B35" w:rsidP="00524C94">
      <w:pPr>
        <w:pStyle w:val="Default"/>
        <w:ind w:right="-285"/>
        <w:rPr>
          <w:rFonts w:ascii="Times New Roman" w:hAnsi="Times New Roman" w:cs="Times New Roman"/>
        </w:rPr>
      </w:pPr>
    </w:p>
    <w:p w:rsidR="00524C94" w:rsidRDefault="00381B35" w:rsidP="00524C94">
      <w:pPr>
        <w:pStyle w:val="Default"/>
        <w:rPr>
          <w:rFonts w:ascii="Times New Roman" w:hAnsi="Times New Roman" w:cs="Times New Roman"/>
        </w:rPr>
      </w:pPr>
      <w:r w:rsidRPr="00381B35">
        <w:rPr>
          <w:rFonts w:ascii="Times New Roman" w:hAnsi="Times New Roman" w:cs="Times New Roman"/>
          <w:b/>
        </w:rPr>
        <w:lastRenderedPageBreak/>
        <w:t xml:space="preserve">3 </w:t>
      </w:r>
      <w:r>
        <w:rPr>
          <w:rFonts w:ascii="Times New Roman" w:hAnsi="Times New Roman" w:cs="Times New Roman"/>
        </w:rPr>
        <w:t xml:space="preserve">- </w:t>
      </w:r>
      <w:r w:rsidRPr="00381B35">
        <w:rPr>
          <w:rFonts w:ascii="Times New Roman" w:hAnsi="Times New Roman" w:cs="Times New Roman"/>
        </w:rPr>
        <w:t>spese generali ed utili d’impresa come da sottostante tabella:</w:t>
      </w:r>
    </w:p>
    <w:p w:rsidR="00381B35" w:rsidRDefault="00381B35" w:rsidP="00524C94">
      <w:pPr>
        <w:pStyle w:val="Default"/>
        <w:rPr>
          <w:rFonts w:ascii="Times New Roman" w:hAnsi="Times New Roman" w:cs="Times New Roman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992"/>
        <w:gridCol w:w="2126"/>
      </w:tblGrid>
      <w:tr w:rsidR="00381B35" w:rsidRPr="00F00804" w:rsidTr="00B07D58">
        <w:trPr>
          <w:trHeight w:val="288"/>
        </w:trPr>
        <w:tc>
          <w:tcPr>
            <w:tcW w:w="6591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rPr>
                <w:color w:val="000000"/>
              </w:rPr>
            </w:pPr>
            <w:r w:rsidRPr="00F00804">
              <w:rPr>
                <w:color w:val="000000"/>
              </w:rPr>
              <w:t>Spese generali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81B35" w:rsidRPr="00F00804" w:rsidRDefault="00381B35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381B35" w:rsidRPr="00F00804" w:rsidTr="00B07D58">
        <w:trPr>
          <w:trHeight w:val="288"/>
        </w:trPr>
        <w:tc>
          <w:tcPr>
            <w:tcW w:w="6591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Utili d'impresa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81B35" w:rsidRPr="00F00804" w:rsidRDefault="00381B35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</w:tbl>
    <w:p w:rsidR="00381B35" w:rsidRPr="00381B35" w:rsidRDefault="00381B35" w:rsidP="00381B35">
      <w:pPr>
        <w:pStyle w:val="Default"/>
        <w:rPr>
          <w:rFonts w:ascii="Times New Roman" w:hAnsi="Times New Roman" w:cs="Times New Roman"/>
        </w:rPr>
      </w:pPr>
    </w:p>
    <w:p w:rsidR="00381B35" w:rsidRPr="00381B35" w:rsidRDefault="00381B35" w:rsidP="00381B35">
      <w:pPr>
        <w:pStyle w:val="Default"/>
        <w:rPr>
          <w:rFonts w:ascii="Times New Roman" w:hAnsi="Times New Roman" w:cs="Times New Roman"/>
        </w:rPr>
      </w:pPr>
    </w:p>
    <w:p w:rsidR="00381B35" w:rsidRPr="00381B35" w:rsidRDefault="00381B35" w:rsidP="00381B35">
      <w:pPr>
        <w:pStyle w:val="Default"/>
        <w:rPr>
          <w:rFonts w:ascii="Times New Roman" w:hAnsi="Times New Roman" w:cs="Times New Roman"/>
          <w:b/>
        </w:rPr>
      </w:pPr>
      <w:r w:rsidRPr="00381B35">
        <w:rPr>
          <w:rFonts w:ascii="Times New Roman" w:hAnsi="Times New Roman" w:cs="Times New Roman"/>
          <w:b/>
        </w:rPr>
        <w:t>*detti costi vanno indicati a pena di esclusione, ai sensi dell’art. 95, comma 10, d.lgs. 50/2016</w:t>
      </w:r>
      <w:r>
        <w:rPr>
          <w:rFonts w:ascii="Times New Roman" w:hAnsi="Times New Roman" w:cs="Times New Roman"/>
          <w:b/>
        </w:rPr>
        <w:t>.</w:t>
      </w: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524C94" w:rsidRDefault="00524C94" w:rsidP="00693CE5">
      <w:pPr>
        <w:pStyle w:val="Default"/>
        <w:rPr>
          <w:rFonts w:ascii="Times New Roman" w:hAnsi="Times New Roman" w:cs="Times New Roman"/>
        </w:rPr>
      </w:pPr>
    </w:p>
    <w:p w:rsidR="00077890" w:rsidRDefault="00077890" w:rsidP="00693CE5">
      <w:pPr>
        <w:pStyle w:val="Default"/>
        <w:rPr>
          <w:rFonts w:ascii="Times New Roman" w:hAnsi="Times New Roman" w:cs="Times New Roman"/>
        </w:rPr>
      </w:pPr>
    </w:p>
    <w:p w:rsidR="00693CE5" w:rsidRPr="00693CE5" w:rsidRDefault="00693CE5" w:rsidP="00381B35">
      <w:pPr>
        <w:tabs>
          <w:tab w:val="left" w:pos="8592"/>
        </w:tabs>
        <w:ind w:right="-1"/>
      </w:pPr>
    </w:p>
    <w:p w:rsidR="005250D2" w:rsidRPr="009808EA" w:rsidRDefault="00237A7F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f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e dagli altri documenti di gara 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237A7F" w:rsidP="00A80926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g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</w:t>
      </w:r>
      <w:r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A80926" w:rsidRDefault="00A80926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h</w:t>
      </w:r>
      <w:r w:rsidR="00323754">
        <w:rPr>
          <w:b/>
          <w:szCs w:val="24"/>
        </w:rPr>
        <w:t>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</w:t>
      </w:r>
      <w:r>
        <w:rPr>
          <w:szCs w:val="24"/>
        </w:rPr>
        <w:t>, dei servizi o delle forniture;</w:t>
      </w:r>
    </w:p>
    <w:p w:rsidR="005250D2" w:rsidRPr="009808EA" w:rsidRDefault="00A80926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 w:rsidRPr="00A80926">
        <w:rPr>
          <w:b/>
          <w:szCs w:val="24"/>
        </w:rPr>
        <w:t>i</w:t>
      </w:r>
      <w:r w:rsidR="005250D2" w:rsidRPr="00A80926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5250D2" w:rsidRPr="009808EA" w:rsidRDefault="00A80926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l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 xml:space="preserve">per l’Amministrazione. </w:t>
      </w:r>
    </w:p>
    <w:p w:rsidR="005250D2" w:rsidRPr="009808EA" w:rsidRDefault="005250D2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</w:p>
    <w:p w:rsidR="00693CE5" w:rsidRPr="00693CE5" w:rsidRDefault="00693CE5" w:rsidP="00381B35">
      <w:pPr>
        <w:tabs>
          <w:tab w:val="left" w:pos="8592"/>
        </w:tabs>
        <w:ind w:right="-1"/>
      </w:pPr>
      <w:r w:rsidRPr="00693CE5">
        <w:t>________, lì, ______________________________</w:t>
      </w:r>
    </w:p>
    <w:p w:rsidR="00693CE5" w:rsidRDefault="00693CE5" w:rsidP="00381B35">
      <w:pPr>
        <w:tabs>
          <w:tab w:val="left" w:pos="6804"/>
          <w:tab w:val="left" w:pos="7230"/>
          <w:tab w:val="right" w:pos="9638"/>
        </w:tabs>
        <w:ind w:right="-1"/>
      </w:pPr>
      <w:r w:rsidRPr="00693CE5">
        <w:tab/>
        <w:t xml:space="preserve">   </w:t>
      </w:r>
      <w:r w:rsidRPr="00693CE5">
        <w:tab/>
        <w:t>Firma</w:t>
      </w:r>
    </w:p>
    <w:p w:rsidR="001E1D52" w:rsidRPr="00693CE5" w:rsidRDefault="001E1D52" w:rsidP="00381B35">
      <w:pPr>
        <w:tabs>
          <w:tab w:val="left" w:pos="6804"/>
          <w:tab w:val="left" w:pos="7230"/>
          <w:tab w:val="right" w:pos="9638"/>
        </w:tabs>
        <w:ind w:right="-1"/>
      </w:pPr>
    </w:p>
    <w:p w:rsidR="00F35A09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F35A09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F00804" w:rsidRPr="00F35A09" w:rsidRDefault="00F35A09" w:rsidP="00381B35">
      <w:pPr>
        <w:pStyle w:val="Default"/>
        <w:ind w:right="-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N.B. </w:t>
      </w:r>
      <w:r w:rsidRPr="00F35A0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Allegare documento di identità in corso di validità del dichiarante </w:t>
      </w:r>
      <w:r w:rsidR="00693CE5" w:rsidRPr="00F35A0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</w:p>
    <w:sectPr w:rsidR="00F00804" w:rsidRPr="00F35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7F" w:rsidRDefault="00237A7F" w:rsidP="00255FDD">
      <w:r>
        <w:separator/>
      </w:r>
    </w:p>
  </w:endnote>
  <w:endnote w:type="continuationSeparator" w:id="0">
    <w:p w:rsidR="00237A7F" w:rsidRDefault="00237A7F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7F" w:rsidRDefault="00237A7F" w:rsidP="00255FDD">
      <w:r>
        <w:separator/>
      </w:r>
    </w:p>
  </w:footnote>
  <w:footnote w:type="continuationSeparator" w:id="0">
    <w:p w:rsidR="00237A7F" w:rsidRDefault="00237A7F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25D2"/>
    <w:multiLevelType w:val="hybridMultilevel"/>
    <w:tmpl w:val="E3FA74A8"/>
    <w:lvl w:ilvl="0" w:tplc="EB9C627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710064"/>
    <w:multiLevelType w:val="hybridMultilevel"/>
    <w:tmpl w:val="41AAA9DE"/>
    <w:lvl w:ilvl="0" w:tplc="5B5A19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D"/>
    <w:rsid w:val="0001473A"/>
    <w:rsid w:val="000401F1"/>
    <w:rsid w:val="000556B4"/>
    <w:rsid w:val="00061D90"/>
    <w:rsid w:val="00077890"/>
    <w:rsid w:val="000814BA"/>
    <w:rsid w:val="000C5AC9"/>
    <w:rsid w:val="000C7910"/>
    <w:rsid w:val="000D790C"/>
    <w:rsid w:val="000E516D"/>
    <w:rsid w:val="00114DF8"/>
    <w:rsid w:val="001319FA"/>
    <w:rsid w:val="00186FF0"/>
    <w:rsid w:val="001D6E86"/>
    <w:rsid w:val="001E1D52"/>
    <w:rsid w:val="001E5C20"/>
    <w:rsid w:val="00237A7F"/>
    <w:rsid w:val="00255FDD"/>
    <w:rsid w:val="00280136"/>
    <w:rsid w:val="002952CA"/>
    <w:rsid w:val="002B55A8"/>
    <w:rsid w:val="002E317C"/>
    <w:rsid w:val="00311BA5"/>
    <w:rsid w:val="00323754"/>
    <w:rsid w:val="0032624F"/>
    <w:rsid w:val="0033207D"/>
    <w:rsid w:val="00341410"/>
    <w:rsid w:val="00374228"/>
    <w:rsid w:val="00381B35"/>
    <w:rsid w:val="0039152F"/>
    <w:rsid w:val="003D64F5"/>
    <w:rsid w:val="003F25AF"/>
    <w:rsid w:val="00403D3F"/>
    <w:rsid w:val="004343C3"/>
    <w:rsid w:val="004350EC"/>
    <w:rsid w:val="00470EFB"/>
    <w:rsid w:val="00472235"/>
    <w:rsid w:val="00473C53"/>
    <w:rsid w:val="0047738B"/>
    <w:rsid w:val="004966CB"/>
    <w:rsid w:val="00502683"/>
    <w:rsid w:val="00521799"/>
    <w:rsid w:val="00524C94"/>
    <w:rsid w:val="005250D2"/>
    <w:rsid w:val="00556DDC"/>
    <w:rsid w:val="005A3E60"/>
    <w:rsid w:val="005D740C"/>
    <w:rsid w:val="005E0B5A"/>
    <w:rsid w:val="005E2D31"/>
    <w:rsid w:val="00611AC5"/>
    <w:rsid w:val="00611B76"/>
    <w:rsid w:val="00630CD1"/>
    <w:rsid w:val="00643AEF"/>
    <w:rsid w:val="006515B9"/>
    <w:rsid w:val="00693CE5"/>
    <w:rsid w:val="006B395E"/>
    <w:rsid w:val="006C0583"/>
    <w:rsid w:val="006C3D20"/>
    <w:rsid w:val="006D293A"/>
    <w:rsid w:val="006E5596"/>
    <w:rsid w:val="006F50FA"/>
    <w:rsid w:val="00717E07"/>
    <w:rsid w:val="007225F4"/>
    <w:rsid w:val="00727BCA"/>
    <w:rsid w:val="00756AEE"/>
    <w:rsid w:val="0076261B"/>
    <w:rsid w:val="00820734"/>
    <w:rsid w:val="00823F54"/>
    <w:rsid w:val="00847ADD"/>
    <w:rsid w:val="0085250B"/>
    <w:rsid w:val="008542FA"/>
    <w:rsid w:val="00866AA4"/>
    <w:rsid w:val="00871EA4"/>
    <w:rsid w:val="008D6709"/>
    <w:rsid w:val="00924DB4"/>
    <w:rsid w:val="009808EA"/>
    <w:rsid w:val="009F1FBC"/>
    <w:rsid w:val="00A312AE"/>
    <w:rsid w:val="00A5225D"/>
    <w:rsid w:val="00A80926"/>
    <w:rsid w:val="00A80B0E"/>
    <w:rsid w:val="00A820B8"/>
    <w:rsid w:val="00A9269C"/>
    <w:rsid w:val="00AA6084"/>
    <w:rsid w:val="00B05BD7"/>
    <w:rsid w:val="00B30A31"/>
    <w:rsid w:val="00B34F6D"/>
    <w:rsid w:val="00B66DAA"/>
    <w:rsid w:val="00B746D2"/>
    <w:rsid w:val="00BC62D2"/>
    <w:rsid w:val="00BE1305"/>
    <w:rsid w:val="00BE4DE0"/>
    <w:rsid w:val="00C43BDC"/>
    <w:rsid w:val="00C905A0"/>
    <w:rsid w:val="00CA1081"/>
    <w:rsid w:val="00D17146"/>
    <w:rsid w:val="00D51A5D"/>
    <w:rsid w:val="00D767EC"/>
    <w:rsid w:val="00DA0364"/>
    <w:rsid w:val="00DA3D20"/>
    <w:rsid w:val="00DE6523"/>
    <w:rsid w:val="00E7128D"/>
    <w:rsid w:val="00EA37C2"/>
    <w:rsid w:val="00EA7546"/>
    <w:rsid w:val="00EF2900"/>
    <w:rsid w:val="00F00804"/>
    <w:rsid w:val="00F00C3B"/>
    <w:rsid w:val="00F27286"/>
    <w:rsid w:val="00F35A09"/>
    <w:rsid w:val="00F46842"/>
    <w:rsid w:val="00F56E02"/>
    <w:rsid w:val="00F77423"/>
    <w:rsid w:val="00FC5CB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0BF27B"/>
  <w15:docId w15:val="{39123E9E-9FEA-4781-A48E-9AFE4BD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B6B8-79DD-4727-BD18-DF3024DB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CIPRIANO Leonardo</cp:lastModifiedBy>
  <cp:revision>29</cp:revision>
  <dcterms:created xsi:type="dcterms:W3CDTF">2018-07-27T09:04:00Z</dcterms:created>
  <dcterms:modified xsi:type="dcterms:W3CDTF">2020-01-07T16:58:00Z</dcterms:modified>
</cp:coreProperties>
</file>