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32" w:rsidRDefault="00706032" w:rsidP="00706032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>
            <v:imagedata r:id="rId8" o:title=""/>
          </v:shape>
          <o:OLEObject Type="Embed" ProgID="PBrush" ShapeID="_x0000_i1025" DrawAspect="Content" ObjectID="_1635229619" r:id="rId9"/>
        </w:object>
      </w:r>
    </w:p>
    <w:p w:rsidR="00706032" w:rsidRPr="00706032" w:rsidRDefault="00706032" w:rsidP="00706032">
      <w:pPr>
        <w:tabs>
          <w:tab w:val="left" w:pos="822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 xml:space="preserve">  </w:t>
      </w:r>
      <w:r w:rsidRPr="00706032">
        <w:rPr>
          <w:rFonts w:ascii="Times New Roman" w:hAnsi="Times New Roman" w:cs="Times New Roman"/>
          <w:bCs/>
          <w:i/>
          <w:sz w:val="32"/>
          <w:szCs w:val="32"/>
        </w:rPr>
        <w:t xml:space="preserve">Segretariato Generale </w:t>
      </w:r>
    </w:p>
    <w:p w:rsidR="00706032" w:rsidRPr="00706032" w:rsidRDefault="00706032" w:rsidP="00706032">
      <w:pPr>
        <w:tabs>
          <w:tab w:val="left" w:pos="822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706032">
        <w:rPr>
          <w:rFonts w:ascii="Times New Roman" w:hAnsi="Times New Roman" w:cs="Times New Roman"/>
          <w:bCs/>
          <w:i/>
          <w:sz w:val="32"/>
          <w:szCs w:val="32"/>
        </w:rPr>
        <w:t xml:space="preserve">      della Giustizia Amministrativa</w:t>
      </w:r>
    </w:p>
    <w:p w:rsidR="00706032" w:rsidRPr="00A66269" w:rsidRDefault="00706032" w:rsidP="00706032">
      <w:pPr>
        <w:tabs>
          <w:tab w:val="left" w:pos="8220"/>
        </w:tabs>
        <w:autoSpaceDE w:val="0"/>
        <w:autoSpaceDN w:val="0"/>
        <w:adjustRightInd w:val="0"/>
        <w:spacing w:after="0"/>
        <w:ind w:left="900" w:hanging="900"/>
        <w:jc w:val="both"/>
        <w:rPr>
          <w:bCs/>
          <w:i/>
          <w:sz w:val="32"/>
          <w:szCs w:val="32"/>
        </w:rPr>
      </w:pPr>
      <w:r w:rsidRPr="00706032">
        <w:rPr>
          <w:rFonts w:ascii="Times New Roman" w:hAnsi="Times New Roman" w:cs="Times New Roman"/>
          <w:bCs/>
          <w:i/>
          <w:sz w:val="32"/>
          <w:szCs w:val="32"/>
        </w:rPr>
        <w:t xml:space="preserve">     Ufficio unico contratti e risorse</w:t>
      </w:r>
    </w:p>
    <w:p w:rsidR="00706032" w:rsidRPr="005C0422" w:rsidRDefault="00706032" w:rsidP="00706032">
      <w:pPr>
        <w:widowControl w:val="0"/>
        <w:ind w:right="4536"/>
        <w:jc w:val="center"/>
        <w:rPr>
          <w:bCs/>
          <w:sz w:val="32"/>
          <w:szCs w:val="32"/>
        </w:rPr>
      </w:pPr>
      <w:r>
        <w:rPr>
          <w:b/>
          <w:bCs/>
        </w:rPr>
        <w:tab/>
      </w:r>
    </w:p>
    <w:p w:rsidR="00706032" w:rsidRDefault="00706032" w:rsidP="007060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06032" w:rsidRPr="00706032" w:rsidRDefault="00706032" w:rsidP="00706032">
      <w:pPr>
        <w:tabs>
          <w:tab w:val="left" w:pos="187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706032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b/>
          <w:sz w:val="28"/>
          <w:szCs w:val="28"/>
        </w:rPr>
        <w:t xml:space="preserve">egato </w:t>
      </w:r>
      <w:r w:rsidR="00CB5D67">
        <w:rPr>
          <w:rFonts w:ascii="Times New Roman" w:hAnsi="Times New Roman" w:cs="Times New Roman"/>
          <w:b/>
          <w:sz w:val="28"/>
          <w:szCs w:val="28"/>
        </w:rPr>
        <w:t>4</w:t>
      </w:r>
    </w:p>
    <w:p w:rsidR="00706032" w:rsidRDefault="00706032" w:rsidP="0070603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706032" w:rsidRDefault="00706032" w:rsidP="007060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B812C8" w:rsidRPr="00B812C8" w:rsidRDefault="00B812C8" w:rsidP="00B812C8">
      <w:pPr>
        <w:autoSpaceDE w:val="0"/>
        <w:autoSpaceDN w:val="0"/>
        <w:adjustRightInd w:val="0"/>
        <w:jc w:val="both"/>
        <w:rPr>
          <w:b/>
          <w:bCs/>
          <w:caps/>
        </w:rPr>
      </w:pPr>
      <w:r w:rsidRPr="00B812C8">
        <w:rPr>
          <w:b/>
          <w:bCs/>
          <w:caps/>
        </w:rPr>
        <w:t xml:space="preserve">PROCEDURA DI AFFIDAMENTO DIRETTO TRAMITE RDO MEPA EX ART. 36 COMMA 2, LETT.B), D.LGS 50/2016, DEI LAVORI URGENTI DI RIFACIMENTO DI UNA PORZIONE DI COPERTURA LIGNEA PRESSO PALAZZO SPADA. </w:t>
      </w:r>
    </w:p>
    <w:p w:rsidR="0052066D" w:rsidRPr="00927BB8" w:rsidRDefault="00B812C8" w:rsidP="00B812C8">
      <w:pPr>
        <w:autoSpaceDE w:val="0"/>
        <w:autoSpaceDN w:val="0"/>
        <w:adjustRightInd w:val="0"/>
        <w:jc w:val="both"/>
        <w:rPr>
          <w:b/>
          <w:i/>
          <w:caps/>
        </w:rPr>
      </w:pPr>
      <w:r w:rsidRPr="00B812C8">
        <w:rPr>
          <w:b/>
          <w:bCs/>
          <w:caps/>
        </w:rPr>
        <w:t>CIG: 8051958DEE – CUP B89I1800008000</w:t>
      </w:r>
      <w:r w:rsidR="00A54A53">
        <w:rPr>
          <w:b/>
          <w:bCs/>
          <w:caps/>
        </w:rPr>
        <w:t>1</w:t>
      </w:r>
      <w:r w:rsidRPr="00B812C8">
        <w:rPr>
          <w:b/>
          <w:bCs/>
          <w:caps/>
        </w:rPr>
        <w:t>.</w:t>
      </w:r>
    </w:p>
    <w:p w:rsidR="00706032" w:rsidRPr="00927BB8" w:rsidRDefault="00706032" w:rsidP="00706032">
      <w:pPr>
        <w:jc w:val="both"/>
        <w:rPr>
          <w:b/>
          <w:i/>
          <w:caps/>
        </w:rPr>
      </w:pPr>
    </w:p>
    <w:p w:rsidR="00706032" w:rsidRPr="001B4D3E" w:rsidRDefault="00706032" w:rsidP="00706032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706032" w:rsidRPr="00706032" w:rsidRDefault="00706032" w:rsidP="00706032">
      <w:pPr>
        <w:rPr>
          <w:rFonts w:ascii="Times New Roman" w:hAnsi="Times New Roman" w:cs="Times New Roman"/>
          <w:b/>
          <w:spacing w:val="3"/>
          <w:sz w:val="20"/>
          <w:szCs w:val="20"/>
        </w:rPr>
      </w:pPr>
    </w:p>
    <w:p w:rsidR="00706032" w:rsidRPr="00706032" w:rsidRDefault="00706032" w:rsidP="007060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3"/>
          <w:sz w:val="20"/>
          <w:szCs w:val="20"/>
        </w:rPr>
      </w:pPr>
      <w:r>
        <w:rPr>
          <w:rFonts w:ascii="Times New Roman" w:hAnsi="Times New Roman" w:cs="Times New Roman"/>
          <w:b/>
          <w:spacing w:val="3"/>
          <w:sz w:val="20"/>
          <w:szCs w:val="20"/>
        </w:rPr>
        <w:t>PATTO DI INTEGRITA’</w:t>
      </w:r>
    </w:p>
    <w:p w:rsidR="00706032" w:rsidRDefault="00706032" w:rsidP="0070603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06032" w:rsidRPr="00AF122B" w:rsidRDefault="00706032" w:rsidP="0070603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(DA INSERIRE NELLA BUSTA VIRTUALE “1”)</w:t>
      </w:r>
    </w:p>
    <w:p w:rsidR="00706032" w:rsidRDefault="00706032" w:rsidP="00706032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E91F87" w:rsidRDefault="00E91F87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E91F87" w:rsidRDefault="00E91F87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706032" w:rsidRDefault="00706032" w:rsidP="001D5CB0">
      <w:pPr>
        <w:spacing w:line="271" w:lineRule="exact"/>
        <w:jc w:val="both"/>
        <w:textAlignment w:val="baseline"/>
        <w:rPr>
          <w:rFonts w:ascii="Times New Roman" w:hAnsi="Times New Roman" w:cs="Times New Roman"/>
          <w:b/>
          <w:bCs/>
          <w:caps/>
        </w:rPr>
      </w:pPr>
    </w:p>
    <w:p w:rsidR="00835945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Times-Bold" w:hAnsi="Times-Bold" w:cs="Times-Bold"/>
          <w:b/>
          <w:bCs/>
          <w:sz w:val="23"/>
          <w:szCs w:val="23"/>
        </w:rPr>
        <w:lastRenderedPageBreak/>
        <w:t>DICHIARAZIONE DI ACCETTAZIONE DEL PATTO DI INTEGRITÀ</w:t>
      </w:r>
    </w:p>
    <w:p w:rsidR="00036A96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>di cui al</w:t>
      </w:r>
      <w:r w:rsidR="00EB2ACC">
        <w:rPr>
          <w:rFonts w:ascii="Garamond" w:hAnsi="Garamond" w:cs="Times New Roman"/>
          <w:b/>
          <w:sz w:val="24"/>
          <w:szCs w:val="24"/>
        </w:rPr>
        <w:t>l’art. 4.7.3 del</w:t>
      </w:r>
      <w:r w:rsidRPr="00835945">
        <w:rPr>
          <w:rFonts w:ascii="Garamond" w:hAnsi="Garamond" w:cs="Times New Roman"/>
          <w:b/>
          <w:sz w:val="24"/>
          <w:szCs w:val="24"/>
        </w:rPr>
        <w:t xml:space="preserve"> Piano per la prevenzione della corruzione della Giustizia Amministrativa per il triennio 201</w:t>
      </w:r>
      <w:r w:rsidR="00EB2ACC">
        <w:rPr>
          <w:rFonts w:ascii="Garamond" w:hAnsi="Garamond" w:cs="Times New Roman"/>
          <w:b/>
          <w:sz w:val="24"/>
          <w:szCs w:val="24"/>
        </w:rPr>
        <w:t>9</w:t>
      </w:r>
      <w:r w:rsidRPr="00835945">
        <w:rPr>
          <w:rFonts w:ascii="Garamond" w:hAnsi="Garamond" w:cs="Times New Roman"/>
          <w:b/>
          <w:sz w:val="24"/>
          <w:szCs w:val="24"/>
        </w:rPr>
        <w:t>-20</w:t>
      </w:r>
      <w:r w:rsidR="00EB2ACC">
        <w:rPr>
          <w:rFonts w:ascii="Garamond" w:hAnsi="Garamond" w:cs="Times New Roman"/>
          <w:b/>
          <w:sz w:val="24"/>
          <w:szCs w:val="24"/>
        </w:rPr>
        <w:t>21</w:t>
      </w:r>
      <w:r w:rsidRPr="00835945">
        <w:rPr>
          <w:rFonts w:ascii="Garamond" w:hAnsi="Garamond" w:cs="Times New Roman"/>
          <w:b/>
          <w:sz w:val="24"/>
          <w:szCs w:val="24"/>
        </w:rPr>
        <w:t xml:space="preserve">, adottato con decreto </w:t>
      </w:r>
      <w:r w:rsidR="00EB2ACC" w:rsidRPr="00EB2ACC">
        <w:rPr>
          <w:rFonts w:ascii="Garamond" w:hAnsi="Garamond" w:cs="Times New Roman"/>
          <w:b/>
          <w:sz w:val="24"/>
          <w:szCs w:val="24"/>
        </w:rPr>
        <w:t>Stato n. 24 del 31 gennaio 2019,</w:t>
      </w:r>
      <w:r w:rsidR="00EB2ACC">
        <w:rPr>
          <w:rFonts w:ascii="Garamond" w:hAnsi="Garamond" w:cs="Times New Roman"/>
          <w:b/>
          <w:sz w:val="24"/>
          <w:szCs w:val="24"/>
        </w:rPr>
        <w:t xml:space="preserve"> </w:t>
      </w:r>
      <w:r w:rsidRPr="00835945">
        <w:rPr>
          <w:rFonts w:ascii="Garamond" w:hAnsi="Garamond" w:cs="Times New Roman"/>
          <w:b/>
          <w:sz w:val="24"/>
          <w:szCs w:val="24"/>
        </w:rPr>
        <w:t>dal Pre</w:t>
      </w:r>
      <w:r w:rsidR="00EB2ACC">
        <w:rPr>
          <w:rFonts w:ascii="Garamond" w:hAnsi="Garamond" w:cs="Times New Roman"/>
          <w:b/>
          <w:sz w:val="24"/>
          <w:szCs w:val="24"/>
        </w:rPr>
        <w:t>sidente del Consiglio di Stato</w:t>
      </w:r>
      <w:bookmarkStart w:id="0" w:name="_GoBack"/>
      <w:bookmarkEnd w:id="0"/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___________________________ nato/a a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32" w:rsidRDefault="00706032" w:rsidP="00706032">
      <w:pPr>
        <w:spacing w:after="0" w:line="240" w:lineRule="auto"/>
      </w:pPr>
      <w:r>
        <w:separator/>
      </w:r>
    </w:p>
  </w:endnote>
  <w:endnote w:type="continuationSeparator" w:id="0">
    <w:p w:rsidR="00706032" w:rsidRDefault="00706032" w:rsidP="007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32" w:rsidRDefault="00706032" w:rsidP="00706032">
      <w:pPr>
        <w:spacing w:after="0" w:line="240" w:lineRule="auto"/>
      </w:pPr>
      <w:r>
        <w:separator/>
      </w:r>
    </w:p>
  </w:footnote>
  <w:footnote w:type="continuationSeparator" w:id="0">
    <w:p w:rsidR="00706032" w:rsidRDefault="00706032" w:rsidP="007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D5CB0"/>
    <w:rsid w:val="00257CF2"/>
    <w:rsid w:val="00265120"/>
    <w:rsid w:val="00280689"/>
    <w:rsid w:val="002E41B8"/>
    <w:rsid w:val="003054D0"/>
    <w:rsid w:val="00321DB7"/>
    <w:rsid w:val="00353EF3"/>
    <w:rsid w:val="003A6288"/>
    <w:rsid w:val="00423345"/>
    <w:rsid w:val="0046138D"/>
    <w:rsid w:val="004806A4"/>
    <w:rsid w:val="00480E62"/>
    <w:rsid w:val="004858E2"/>
    <w:rsid w:val="004C6A5E"/>
    <w:rsid w:val="004D082A"/>
    <w:rsid w:val="00503F9D"/>
    <w:rsid w:val="0052066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6D2C59"/>
    <w:rsid w:val="00706032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54A53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812C8"/>
    <w:rsid w:val="00BA3CAB"/>
    <w:rsid w:val="00BB53EF"/>
    <w:rsid w:val="00BD19BE"/>
    <w:rsid w:val="00C77028"/>
    <w:rsid w:val="00C93B39"/>
    <w:rsid w:val="00CB5D67"/>
    <w:rsid w:val="00CC3ADC"/>
    <w:rsid w:val="00D119C1"/>
    <w:rsid w:val="00D150E0"/>
    <w:rsid w:val="00D40B94"/>
    <w:rsid w:val="00D60F26"/>
    <w:rsid w:val="00D616A9"/>
    <w:rsid w:val="00D6384A"/>
    <w:rsid w:val="00D6711E"/>
    <w:rsid w:val="00DF69E5"/>
    <w:rsid w:val="00E10F9C"/>
    <w:rsid w:val="00E179A9"/>
    <w:rsid w:val="00E82116"/>
    <w:rsid w:val="00E91F87"/>
    <w:rsid w:val="00EB2ACC"/>
    <w:rsid w:val="00EC30C9"/>
    <w:rsid w:val="00EC4158"/>
    <w:rsid w:val="00ED316C"/>
    <w:rsid w:val="00EE7FD5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FA00C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customStyle="1" w:styleId="Default">
    <w:name w:val="Default"/>
    <w:uiPriority w:val="99"/>
    <w:rsid w:val="0070603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0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032"/>
  </w:style>
  <w:style w:type="paragraph" w:styleId="Pidipagina">
    <w:name w:val="footer"/>
    <w:basedOn w:val="Normale"/>
    <w:link w:val="PidipaginaCarattere"/>
    <w:uiPriority w:val="99"/>
    <w:unhideWhenUsed/>
    <w:rsid w:val="0070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7A4A-F396-488D-B7D1-304D9F3B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CIPRIANO Leonardo</cp:lastModifiedBy>
  <cp:revision>7</cp:revision>
  <cp:lastPrinted>2018-04-17T13:29:00Z</cp:lastPrinted>
  <dcterms:created xsi:type="dcterms:W3CDTF">2019-11-13T14:11:00Z</dcterms:created>
  <dcterms:modified xsi:type="dcterms:W3CDTF">2019-11-14T08:41:00Z</dcterms:modified>
</cp:coreProperties>
</file>