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AC" w:rsidRDefault="002A591A">
      <w:r>
        <w:rPr>
          <w:rFonts w:ascii="Garamond" w:hAnsi="Garamond"/>
          <w:sz w:val="21"/>
          <w:szCs w:val="21"/>
        </w:rPr>
        <w:t>Società</w:t>
      </w:r>
      <w:r w:rsidRPr="00FE4941">
        <w:rPr>
          <w:rFonts w:ascii="Garamond" w:hAnsi="Garamond"/>
          <w:sz w:val="21"/>
          <w:szCs w:val="21"/>
        </w:rPr>
        <w:t xml:space="preserve"> Arti Grafiche di Cardamone S.r.l</w:t>
      </w:r>
      <w:r w:rsidRPr="00FE4941">
        <w:rPr>
          <w:rFonts w:ascii="Garamond" w:eastAsia="Garamond" w:hAnsi="Garamond"/>
          <w:color w:val="000000"/>
          <w:sz w:val="21"/>
          <w:szCs w:val="21"/>
        </w:rPr>
        <w:t>., (C.F. 000411600794)</w:t>
      </w:r>
      <w:bookmarkStart w:id="0" w:name="_GoBack"/>
      <w:bookmarkEnd w:id="0"/>
    </w:p>
    <w:sectPr w:rsidR="009419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1A"/>
    <w:rsid w:val="002A591A"/>
    <w:rsid w:val="0094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07F4D-CE35-4649-96AD-4ED0273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2019-10-11T13:02:00Z</dcterms:created>
  <dcterms:modified xsi:type="dcterms:W3CDTF">2019-10-11T13:03:00Z</dcterms:modified>
</cp:coreProperties>
</file>