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0CD0">
        <w:rPr>
          <w:spacing w:val="-4"/>
        </w:rPr>
        <w:t xml:space="preserve">AFFIDAMENTO DIRETTO PER LA </w:t>
      </w:r>
      <w:r w:rsidR="00FC0CD0" w:rsidRPr="00FC0CD0">
        <w:rPr>
          <w:spacing w:val="-4"/>
        </w:rPr>
        <w:t xml:space="preserve">FORNITURA DI N. </w:t>
      </w:r>
      <w:r w:rsidR="00704AF6">
        <w:rPr>
          <w:spacing w:val="-4"/>
        </w:rPr>
        <w:t>2</w:t>
      </w:r>
      <w:bookmarkStart w:id="0" w:name="_GoBack"/>
      <w:bookmarkEnd w:id="0"/>
      <w:r w:rsidR="00FC0CD0" w:rsidRPr="00FC0CD0">
        <w:rPr>
          <w:spacing w:val="-4"/>
        </w:rPr>
        <w:t xml:space="preserve"> TONER ORIGINALI LEXMARK PER LA STAMPANTE LEXMARK MS610-d</w:t>
      </w:r>
      <w:r w:rsidR="00704AF6">
        <w:rPr>
          <w:spacing w:val="-4"/>
        </w:rPr>
        <w:t>n</w:t>
      </w:r>
      <w:r w:rsidR="00FC0CD0" w:rsidRPr="00FC0CD0">
        <w:rPr>
          <w:spacing w:val="-4"/>
        </w:rPr>
        <w:t xml:space="preserve"> DELTRIBUNALE AMMINISTRATIVO REGIONALE PER IL PIEMONTE – CIG: ZCA34EACD3</w:t>
      </w: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62BE"/>
    <w:rsid w:val="001879E3"/>
    <w:rsid w:val="001D4E19"/>
    <w:rsid w:val="00313463"/>
    <w:rsid w:val="0034197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8</cp:revision>
  <dcterms:created xsi:type="dcterms:W3CDTF">2021-07-13T09:28:00Z</dcterms:created>
  <dcterms:modified xsi:type="dcterms:W3CDTF">2022-01-25T14:48:00Z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