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C2" w:rsidRDefault="002C26E0">
      <w:pPr>
        <w:rPr>
          <w:sz w:val="32"/>
          <w:szCs w:val="32"/>
        </w:rPr>
      </w:pPr>
      <w:r w:rsidRPr="002C26E0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      </w:t>
      </w:r>
      <w:r w:rsidR="00E75BC2">
        <w:rPr>
          <w:sz w:val="32"/>
          <w:szCs w:val="32"/>
        </w:rPr>
        <w:t xml:space="preserve">  </w:t>
      </w:r>
      <w:r w:rsidRPr="002C26E0">
        <w:rPr>
          <w:sz w:val="32"/>
          <w:szCs w:val="32"/>
        </w:rPr>
        <w:t xml:space="preserve">ADEMPIMENTI ex art. 23 </w:t>
      </w:r>
      <w:proofErr w:type="spellStart"/>
      <w:r w:rsidRPr="002C26E0">
        <w:rPr>
          <w:sz w:val="32"/>
          <w:szCs w:val="32"/>
        </w:rPr>
        <w:t>D.Lgs.</w:t>
      </w:r>
      <w:proofErr w:type="spellEnd"/>
      <w:r w:rsidRPr="002C26E0">
        <w:rPr>
          <w:sz w:val="32"/>
          <w:szCs w:val="32"/>
        </w:rPr>
        <w:t xml:space="preserve"> 33/2013 </w:t>
      </w:r>
    </w:p>
    <w:p w:rsidR="0057715D" w:rsidRDefault="00E75B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="002C26E0" w:rsidRPr="002C26E0">
        <w:rPr>
          <w:sz w:val="32"/>
          <w:szCs w:val="32"/>
        </w:rPr>
        <w:t>I</w:t>
      </w:r>
      <w:r w:rsidR="00D07340">
        <w:rPr>
          <w:sz w:val="32"/>
          <w:szCs w:val="32"/>
        </w:rPr>
        <w:t>I</w:t>
      </w:r>
      <w:r w:rsidR="002C26E0" w:rsidRPr="002C26E0">
        <w:rPr>
          <w:sz w:val="32"/>
          <w:szCs w:val="32"/>
        </w:rPr>
        <w:t xml:space="preserve"> SEMESTRE 2020</w:t>
      </w:r>
    </w:p>
    <w:p w:rsidR="00E75BC2" w:rsidRDefault="00E75B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T.A.R. CATANIA</w:t>
      </w:r>
    </w:p>
    <w:p w:rsidR="002C26E0" w:rsidRDefault="002C26E0">
      <w:pPr>
        <w:rPr>
          <w:sz w:val="32"/>
          <w:szCs w:val="32"/>
        </w:rPr>
      </w:pPr>
    </w:p>
    <w:tbl>
      <w:tblPr>
        <w:tblStyle w:val="Tabellasemplice-1"/>
        <w:tblW w:w="13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3969"/>
        <w:gridCol w:w="2835"/>
      </w:tblGrid>
      <w:tr w:rsidR="002C26E0" w:rsidTr="002C2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Default="002C26E0" w:rsidP="002C26E0">
            <w:r>
              <w:t>TIPOLOGIA</w:t>
            </w:r>
          </w:p>
          <w:p w:rsidR="002C26E0" w:rsidRDefault="002C26E0" w:rsidP="002C26E0">
            <w:pPr>
              <w:rPr>
                <w:b w:val="0"/>
              </w:rPr>
            </w:pPr>
            <w:r>
              <w:t>PROVVEDIMENTO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C26E0" w:rsidRPr="002C26E0" w:rsidRDefault="002C26E0" w:rsidP="002C2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CONTENUTO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Pr="002C26E0" w:rsidRDefault="002C26E0" w:rsidP="002C2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6E0">
              <w:t>OGGETTO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Pr="002C26E0" w:rsidRDefault="002C26E0" w:rsidP="002C2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6E0">
              <w:t>SPESA PREVISTA</w:t>
            </w:r>
            <w:r>
              <w:t xml:space="preserve"> (IVA esclusa)</w:t>
            </w:r>
          </w:p>
        </w:tc>
      </w:tr>
      <w:tr w:rsidR="002C26E0" w:rsidTr="0015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Pr="002C26E0" w:rsidRDefault="00154E56" w:rsidP="002C26E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Determina a contrarre n. 29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Default="00D07340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Trattativa diretta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Default="00154E56" w:rsidP="002C26E0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t>Affidamento servizio di pulizia per n. 2 mesi (1 agosto 2020 – 30 settembre 2020)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6E0" w:rsidRDefault="00154E56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€ 8.714,94</w:t>
            </w:r>
          </w:p>
        </w:tc>
      </w:tr>
      <w:tr w:rsidR="002D3C3C" w:rsidTr="0015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3C3C" w:rsidRPr="002D3C3C" w:rsidRDefault="00154E56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30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3C3C" w:rsidRDefault="00154E56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3C3C" w:rsidRDefault="00154E56" w:rsidP="002C26E0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Installazione timer per spegnimento notturno </w:t>
            </w:r>
            <w:proofErr w:type="spellStart"/>
            <w:r>
              <w:rPr>
                <w:lang w:eastAsia="en-US"/>
              </w:rPr>
              <w:t>imp</w:t>
            </w:r>
            <w:proofErr w:type="spellEnd"/>
            <w:r>
              <w:rPr>
                <w:lang w:eastAsia="en-US"/>
              </w:rPr>
              <w:t>. condizionamento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3C3C" w:rsidRDefault="00154E56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€ 188,00</w:t>
            </w:r>
          </w:p>
        </w:tc>
      </w:tr>
      <w:tr w:rsidR="00B765A7" w:rsidTr="0015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Pr="00B765A7" w:rsidRDefault="00154E56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31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B6D7F" w:rsidRDefault="00154E56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154E56" w:rsidP="002C26E0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Acquisto n. 1000 mascherine chirurgiche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154E56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€ 445,50</w:t>
            </w:r>
          </w:p>
        </w:tc>
      </w:tr>
      <w:tr w:rsidR="00B765A7" w:rsidTr="008B4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Pr="00B765A7" w:rsidRDefault="00154E56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32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B6D7F" w:rsidRDefault="00154E56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154E56" w:rsidP="002C26E0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Acquisto n. 2 contenitori da Kg. 5 di gel disinfettante per mani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154E56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  <w:r w:rsidR="0019113B">
              <w:t>69,30</w:t>
            </w:r>
          </w:p>
        </w:tc>
      </w:tr>
      <w:tr w:rsidR="00B765A7" w:rsidTr="008B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34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037C3" w:rsidRDefault="00D07340" w:rsidP="002C26E0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Servizio di pulizia straordinaria di n. 16 ore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€ 443,00</w:t>
            </w:r>
          </w:p>
        </w:tc>
      </w:tr>
      <w:tr w:rsidR="00B765A7" w:rsidTr="008B4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35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Trattativa diretta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Servizio di pulizia per n. 3 mesi (dal 1° ottobre 2020 al 31 dicembre 2020)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€ 13.072,41</w:t>
            </w:r>
          </w:p>
        </w:tc>
      </w:tr>
      <w:tr w:rsidR="00B765A7" w:rsidTr="008B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38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Corso di aggiornamento RLS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€ 49,50</w:t>
            </w:r>
          </w:p>
        </w:tc>
      </w:tr>
      <w:tr w:rsidR="00B765A7" w:rsidTr="008B4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39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Incarico medico competente</w:t>
            </w:r>
            <w:r w:rsidR="009C74EA">
              <w:t xml:space="preserve"> per n. 2 anni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765A7" w:rsidRDefault="00D07340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  <w:r w:rsidR="009C74EA">
              <w:t>2.376,00</w:t>
            </w:r>
          </w:p>
        </w:tc>
      </w:tr>
      <w:tr w:rsidR="002A1604" w:rsidTr="008B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1604" w:rsidRDefault="009C74EA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41 e 42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1604" w:rsidRDefault="009C74EA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037C3" w:rsidRDefault="009C74EA" w:rsidP="002C26E0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Manutenzione triennale ascensore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1604" w:rsidRDefault="009C74EA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€ 3.783,00</w:t>
            </w:r>
          </w:p>
        </w:tc>
      </w:tr>
      <w:tr w:rsidR="002A1604" w:rsidTr="008B4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1604" w:rsidRDefault="009C74EA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43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B6D7F" w:rsidRDefault="009C74EA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1604" w:rsidRDefault="009C74EA" w:rsidP="002C26E0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Acquisto n. 50 mascherine ffp2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1604" w:rsidRDefault="009C74EA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€ 86,62</w:t>
            </w:r>
          </w:p>
        </w:tc>
      </w:tr>
      <w:tr w:rsidR="009C74EA" w:rsidTr="008B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44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Servizio di pulizia straordinaria per n. 48 ore complessive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€ 750,00</w:t>
            </w:r>
          </w:p>
        </w:tc>
      </w:tr>
      <w:tr w:rsidR="009C74EA" w:rsidTr="008B4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rPr>
                <w:b w:val="0"/>
              </w:rPr>
            </w:pPr>
            <w:r>
              <w:rPr>
                <w:b w:val="0"/>
              </w:rPr>
              <w:t>Determina a contrarre n. 45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Servizio disinfezione/sanificazione locali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74EA" w:rsidRDefault="009C74EA" w:rsidP="002C2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€ 247,50</w:t>
            </w:r>
          </w:p>
        </w:tc>
      </w:tr>
      <w:tr w:rsidR="00E75BC2" w:rsidTr="008B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E75BC2" w:rsidP="00E75BC2">
            <w:r>
              <w:lastRenderedPageBreak/>
              <w:t>TIPOLOGIA</w:t>
            </w:r>
          </w:p>
          <w:p w:rsidR="00E75BC2" w:rsidRDefault="00E75BC2" w:rsidP="00E75BC2">
            <w:pPr>
              <w:rPr>
                <w:b w:val="0"/>
              </w:rPr>
            </w:pPr>
            <w:r>
              <w:t>PROVVEDIMENTO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E75BC2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1604">
              <w:rPr>
                <w:b/>
              </w:rPr>
              <w:t>CONTENUTO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E75BC2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1604">
              <w:rPr>
                <w:b/>
              </w:rPr>
              <w:t>OGGETTO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E75BC2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1604">
              <w:rPr>
                <w:b/>
              </w:rPr>
              <w:t>SPESA PREVISTA (IVA esclusa)</w:t>
            </w:r>
          </w:p>
        </w:tc>
      </w:tr>
      <w:tr w:rsidR="00E75BC2" w:rsidTr="008B4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9C74EA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46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9C74EA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9C74EA" w:rsidP="00E75BC2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Revisione n. 24 estintori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9C74EA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€ 282,60</w:t>
            </w:r>
          </w:p>
        </w:tc>
      </w:tr>
      <w:tr w:rsidR="00E75BC2" w:rsidRPr="002C26E0" w:rsidTr="0086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9C74EA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47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9C74EA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9C74EA" w:rsidRDefault="009C74EA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74EA">
              <w:t>Acquisto n. 850 mascherine chirurgiche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5B6D7F" w:rsidRDefault="009C74EA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€ 193,50</w:t>
            </w:r>
          </w:p>
        </w:tc>
      </w:tr>
      <w:tr w:rsidR="00E75BC2" w:rsidRPr="002C26E0" w:rsidTr="00861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9C74EA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48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2A1604" w:rsidRDefault="009C74EA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Lavori extra canone su ascensore per ripristino condizioni di sicurezza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5B6D7F" w:rsidRDefault="005F3344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€ 1.114,00</w:t>
            </w:r>
          </w:p>
        </w:tc>
      </w:tr>
      <w:tr w:rsidR="00E75BC2" w:rsidRPr="002C26E0" w:rsidTr="0086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tabs>
                <w:tab w:val="left" w:pos="1110"/>
              </w:tabs>
              <w:rPr>
                <w:b w:val="0"/>
              </w:rPr>
            </w:pPr>
            <w:r>
              <w:rPr>
                <w:b w:val="0"/>
              </w:rPr>
              <w:t>Determina a contrarre n. 49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Acquisto n. 3 confezioni di guanti in nitrile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€ 71,28</w:t>
            </w:r>
          </w:p>
        </w:tc>
      </w:tr>
      <w:tr w:rsidR="00E75BC2" w:rsidRPr="002C26E0" w:rsidTr="00861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50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Trattativa diretta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Pr="003037C3" w:rsidRDefault="005F3344" w:rsidP="00E75BC2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Acquisto n. 50 risme di carta A3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€ 260,86</w:t>
            </w:r>
          </w:p>
        </w:tc>
      </w:tr>
      <w:tr w:rsidR="00E75BC2" w:rsidRPr="002C26E0" w:rsidTr="0086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51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ODA su MEPA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Acquisto n. 2000 faldoni con lacci e n. 3 reintegri per cassette primo soccorso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€ 2.143,54</w:t>
            </w:r>
          </w:p>
        </w:tc>
      </w:tr>
      <w:tr w:rsidR="00E75BC2" w:rsidRPr="002C26E0" w:rsidTr="00861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52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Intervento di pulizia area verde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€ 643,50</w:t>
            </w:r>
          </w:p>
        </w:tc>
      </w:tr>
      <w:tr w:rsidR="00E75BC2" w:rsidRPr="002C26E0" w:rsidTr="0086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53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Acquisto </w:t>
            </w:r>
            <w:proofErr w:type="spellStart"/>
            <w:r>
              <w:t>switch</w:t>
            </w:r>
            <w:proofErr w:type="spellEnd"/>
            <w:r>
              <w:t xml:space="preserve"> POE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5F3344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€ 450,00</w:t>
            </w:r>
          </w:p>
        </w:tc>
      </w:tr>
      <w:tr w:rsidR="00E75BC2" w:rsidRPr="002C26E0" w:rsidTr="00861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rPr>
                <w:b w:val="0"/>
              </w:rPr>
            </w:pPr>
            <w:r>
              <w:rPr>
                <w:b w:val="0"/>
              </w:rPr>
              <w:t>Determina a contrarre n. 54 del 2020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Fornitura ed installazione n. 4 telecamere interne di videosorveglianza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€ 1.237,00</w:t>
            </w:r>
          </w:p>
        </w:tc>
      </w:tr>
      <w:tr w:rsidR="00E75BC2" w:rsidRPr="002C26E0" w:rsidTr="0086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rPr>
                <w:b w:val="0"/>
              </w:rPr>
            </w:pPr>
            <w:r>
              <w:rPr>
                <w:b w:val="0"/>
              </w:rPr>
              <w:t xml:space="preserve">Determina a contrarre </w:t>
            </w:r>
            <w:proofErr w:type="spellStart"/>
            <w:r>
              <w:rPr>
                <w:b w:val="0"/>
              </w:rPr>
              <w:t>prot</w:t>
            </w:r>
            <w:proofErr w:type="spellEnd"/>
            <w:r>
              <w:rPr>
                <w:b w:val="0"/>
              </w:rPr>
              <w:t>. 2080/20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diretto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pStyle w:val="Normale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Incarico RSPP per n. 2 anni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092718" w:rsidP="00E7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€ 3.366,00</w:t>
            </w:r>
          </w:p>
        </w:tc>
      </w:tr>
      <w:tr w:rsidR="00E75BC2" w:rsidRPr="002C26E0" w:rsidTr="00861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E75BC2" w:rsidP="00E75BC2">
            <w:pPr>
              <w:rPr>
                <w:b w:val="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E75BC2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E75BC2" w:rsidP="00E75BC2">
            <w:pPr>
              <w:pStyle w:val="Normale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75BC2" w:rsidRDefault="00E75BC2" w:rsidP="00E7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C26E0" w:rsidRPr="002C26E0" w:rsidRDefault="002C26E0">
      <w:pPr>
        <w:rPr>
          <w:sz w:val="32"/>
          <w:szCs w:val="32"/>
        </w:rPr>
      </w:pPr>
      <w:bookmarkStart w:id="0" w:name="_GoBack"/>
      <w:bookmarkEnd w:id="0"/>
    </w:p>
    <w:sectPr w:rsidR="002C26E0" w:rsidRPr="002C26E0" w:rsidSect="00A7033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79"/>
    <w:rsid w:val="00092718"/>
    <w:rsid w:val="00154E56"/>
    <w:rsid w:val="0019113B"/>
    <w:rsid w:val="002A1604"/>
    <w:rsid w:val="002C26E0"/>
    <w:rsid w:val="002D3C3C"/>
    <w:rsid w:val="003037C3"/>
    <w:rsid w:val="003038B4"/>
    <w:rsid w:val="0057715D"/>
    <w:rsid w:val="005B6D7F"/>
    <w:rsid w:val="005F3344"/>
    <w:rsid w:val="009C74EA"/>
    <w:rsid w:val="00A70331"/>
    <w:rsid w:val="00B765A7"/>
    <w:rsid w:val="00D07340"/>
    <w:rsid w:val="00D25475"/>
    <w:rsid w:val="00E75BC2"/>
    <w:rsid w:val="00E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C32F"/>
  <w15:chartTrackingRefBased/>
  <w15:docId w15:val="{B170B62E-961A-4A31-8D05-E305821F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2C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2C26E0"/>
    <w:pPr>
      <w:overflowPunct w:val="0"/>
      <w:autoSpaceDE w:val="0"/>
      <w:autoSpaceDN w:val="0"/>
      <w:adjustRightInd w:val="0"/>
      <w:spacing w:after="0" w:line="360" w:lineRule="auto"/>
      <w:ind w:left="1000" w:hanging="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Tabellasemplice-1">
    <w:name w:val="Plain Table 1"/>
    <w:basedOn w:val="Tabellanormale"/>
    <w:uiPriority w:val="41"/>
    <w:rsid w:val="002C26E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55F2-8272-4E28-8E28-7EA466EB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7</cp:revision>
  <dcterms:created xsi:type="dcterms:W3CDTF">2020-08-06T13:21:00Z</dcterms:created>
  <dcterms:modified xsi:type="dcterms:W3CDTF">2021-03-22T11:02:00Z</dcterms:modified>
</cp:coreProperties>
</file>