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9D" w:rsidRDefault="00671F9D" w:rsidP="00BD4A60">
      <w:pPr>
        <w:widowControl w:val="0"/>
        <w:ind w:left="-142" w:right="4536"/>
        <w:jc w:val="center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7" o:title=""/>
          </v:shape>
          <o:OLEObject Type="Embed" ProgID="PBrush" ShapeID="_x0000_i1025" DrawAspect="Content" ObjectID="_1585662487" r:id="rId8"/>
        </w:object>
      </w:r>
    </w:p>
    <w:p w:rsidR="00A66269" w:rsidRPr="00A66269" w:rsidRDefault="00671F9D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 w:rsidRPr="005C0422">
        <w:rPr>
          <w:bCs/>
          <w:sz w:val="32"/>
          <w:szCs w:val="32"/>
        </w:rPr>
        <w:tab/>
      </w:r>
      <w:r w:rsidR="00A66269">
        <w:rPr>
          <w:bCs/>
          <w:sz w:val="32"/>
          <w:szCs w:val="32"/>
        </w:rPr>
        <w:t xml:space="preserve">  </w:t>
      </w:r>
      <w:r w:rsidR="00A66269" w:rsidRPr="00A66269">
        <w:rPr>
          <w:bCs/>
          <w:i/>
          <w:sz w:val="32"/>
          <w:szCs w:val="32"/>
        </w:rPr>
        <w:t xml:space="preserve">Segretariato Generale 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</w:t>
      </w:r>
      <w:r w:rsidRPr="00A66269">
        <w:rPr>
          <w:bCs/>
          <w:i/>
          <w:sz w:val="32"/>
          <w:szCs w:val="32"/>
        </w:rPr>
        <w:t>della Giustizia Amministrativa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</w:t>
      </w:r>
      <w:r w:rsidRPr="00A66269">
        <w:rPr>
          <w:bCs/>
          <w:i/>
          <w:sz w:val="32"/>
          <w:szCs w:val="32"/>
        </w:rPr>
        <w:t>Ufficio unico contratti e risorse</w:t>
      </w:r>
    </w:p>
    <w:p w:rsidR="00671F9D" w:rsidRPr="005C0422" w:rsidRDefault="00671F9D" w:rsidP="00BD4A60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sz w:val="32"/>
          <w:szCs w:val="32"/>
        </w:rPr>
      </w:pPr>
      <w:r w:rsidRPr="005C0422">
        <w:rPr>
          <w:bCs/>
          <w:sz w:val="32"/>
          <w:szCs w:val="32"/>
        </w:rPr>
        <w:tab/>
      </w:r>
    </w:p>
    <w:p w:rsidR="00671F9D" w:rsidRDefault="00671F9D" w:rsidP="00BD4A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71F9D" w:rsidRPr="00EB5DAF" w:rsidRDefault="00671F9D" w:rsidP="00BD4A6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B5DAF">
        <w:rPr>
          <w:b/>
          <w:bCs/>
          <w:sz w:val="28"/>
          <w:szCs w:val="28"/>
        </w:rPr>
        <w:t xml:space="preserve">ALLEGATO </w:t>
      </w:r>
      <w:r w:rsidR="00916C7A">
        <w:rPr>
          <w:b/>
          <w:bCs/>
          <w:sz w:val="28"/>
          <w:szCs w:val="28"/>
        </w:rPr>
        <w:t>3</w:t>
      </w:r>
    </w:p>
    <w:p w:rsidR="00671F9D" w:rsidRDefault="00671F9D" w:rsidP="00BD4A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71F9D" w:rsidRDefault="00671F9D" w:rsidP="00BD4A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71F9D" w:rsidRDefault="00671F9D" w:rsidP="00BD4A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71F9D" w:rsidRDefault="00671F9D" w:rsidP="00BD4A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71F9D" w:rsidRDefault="00671F9D" w:rsidP="00BD4A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71F9D" w:rsidRPr="001B4D3E" w:rsidRDefault="00671F9D" w:rsidP="00BD4A60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1B4D3E">
        <w:rPr>
          <w:b/>
          <w:bCs/>
          <w:sz w:val="32"/>
          <w:szCs w:val="32"/>
        </w:rPr>
        <w:t xml:space="preserve">“PROCEDURA DI GARA PER L’AFFIDAMENTO DEL SERVIZIO DI VIGILANZA ARMATA PRESSO </w:t>
      </w:r>
      <w:r w:rsidRPr="001B4D3E">
        <w:rPr>
          <w:b/>
          <w:bCs/>
          <w:caps/>
          <w:sz w:val="32"/>
          <w:szCs w:val="32"/>
        </w:rPr>
        <w:t>Palazzo Spada, Sede Istituzionale del Consiglio di Stato, per la durata di 1</w:t>
      </w:r>
      <w:r w:rsidR="00CE1CCE">
        <w:rPr>
          <w:b/>
          <w:bCs/>
          <w:caps/>
          <w:sz w:val="32"/>
          <w:szCs w:val="32"/>
        </w:rPr>
        <w:t>2</w:t>
      </w:r>
      <w:r w:rsidRPr="001B4D3E">
        <w:rPr>
          <w:b/>
          <w:bCs/>
          <w:caps/>
          <w:sz w:val="32"/>
          <w:szCs w:val="32"/>
        </w:rPr>
        <w:t xml:space="preserve"> mesi </w:t>
      </w:r>
    </w:p>
    <w:p w:rsidR="00671F9D" w:rsidRPr="001B4D3E" w:rsidRDefault="00671F9D" w:rsidP="00BD4A60">
      <w:pPr>
        <w:jc w:val="both"/>
        <w:rPr>
          <w:b/>
          <w:sz w:val="32"/>
          <w:szCs w:val="32"/>
        </w:rPr>
      </w:pPr>
    </w:p>
    <w:p w:rsidR="00671F9D" w:rsidRPr="001B4D3E" w:rsidRDefault="00671F9D" w:rsidP="00BD4A60">
      <w:pPr>
        <w:rPr>
          <w:b/>
          <w:sz w:val="32"/>
          <w:szCs w:val="32"/>
        </w:rPr>
      </w:pPr>
    </w:p>
    <w:p w:rsidR="00671F9D" w:rsidRPr="001B4D3E" w:rsidRDefault="00671F9D" w:rsidP="00BD4A6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DICHIARAZIONE ATTESTANTE IL POSSESSO DEI REQUISITI</w:t>
      </w:r>
    </w:p>
    <w:p w:rsidR="00671F9D" w:rsidRDefault="00671F9D" w:rsidP="00BD4A6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B4D3E">
        <w:rPr>
          <w:rFonts w:ascii="Times New Roman" w:hAnsi="Times New Roman" w:cs="Times New Roman"/>
          <w:b/>
          <w:bCs/>
          <w:sz w:val="32"/>
          <w:szCs w:val="32"/>
        </w:rPr>
        <w:t>(CIG</w:t>
      </w:r>
      <w:r w:rsidR="00D76D0F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946021">
        <w:rPr>
          <w:rFonts w:ascii="Times New Roman" w:hAnsi="Times New Roman" w:cs="Times New Roman"/>
          <w:b/>
          <w:bCs/>
          <w:sz w:val="32"/>
          <w:szCs w:val="32"/>
        </w:rPr>
        <w:t>7386191D9F</w:t>
      </w:r>
      <w:r w:rsidRPr="001B4D3E">
        <w:rPr>
          <w:rFonts w:ascii="Times New Roman" w:hAnsi="Times New Roman" w:cs="Times New Roman"/>
          <w:b/>
          <w:bCs/>
          <w:sz w:val="32"/>
          <w:szCs w:val="32"/>
        </w:rPr>
        <w:t>)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</w:t>
      </w: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Pr="00B0571B" w:rsidRDefault="00671F9D" w:rsidP="00DD3980">
      <w:pPr>
        <w:pStyle w:val="Default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  <w:b/>
          <w:bCs/>
        </w:rPr>
        <w:lastRenderedPageBreak/>
        <w:t>Dichiarazione sostitutiva di certificazione e dell’atto di notorietà*</w:t>
      </w:r>
    </w:p>
    <w:p w:rsidR="00671F9D" w:rsidRPr="00B0571B" w:rsidRDefault="00671F9D" w:rsidP="00DD3980">
      <w:pPr>
        <w:pStyle w:val="Default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>ai sensi dell’art. 47 del D.P.R. 28 dicembre 2000, n. 445 e s.m.i.</w:t>
      </w:r>
    </w:p>
    <w:p w:rsidR="00671F9D" w:rsidRPr="00B0571B" w:rsidRDefault="00671F9D" w:rsidP="00DD3980">
      <w:pPr>
        <w:pStyle w:val="Default"/>
        <w:jc w:val="both"/>
        <w:rPr>
          <w:rFonts w:ascii="Times New Roman" w:hAnsi="Times New Roman" w:cs="Times New Roman"/>
        </w:rPr>
      </w:pPr>
    </w:p>
    <w:p w:rsidR="00671F9D" w:rsidRPr="00B0571B" w:rsidRDefault="00671F9D" w:rsidP="00DD3980">
      <w:pPr>
        <w:pStyle w:val="Default"/>
        <w:jc w:val="both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>Il sottoscritto/a _____________________________________________________________ in qualità di legale rappresentante/titolare, della ditta _______________________________________</w:t>
      </w:r>
    </w:p>
    <w:p w:rsidR="00671F9D" w:rsidRPr="00B0571B" w:rsidRDefault="00671F9D" w:rsidP="00DD3980">
      <w:pPr>
        <w:pStyle w:val="Default"/>
        <w:jc w:val="both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>con sede a____________________________ via ________________________________________</w:t>
      </w:r>
    </w:p>
    <w:p w:rsidR="00671F9D" w:rsidRPr="00B0571B" w:rsidRDefault="00671F9D" w:rsidP="00DD3980">
      <w:pPr>
        <w:pStyle w:val="Default"/>
        <w:jc w:val="both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 xml:space="preserve">(C.F. o P.IVA ________________________________________________), consapevole delle sanzioni penali, nel caso di dichiarazioni non veritiere, di formazione o uso di atti falsi, richiamate dall’art. 76 del D.P.R. 445 del 28 dicembre 2000, ai fini della stipula dell’ordinativo avente ad oggetto: “_______________________________________________________________________” </w:t>
      </w:r>
    </w:p>
    <w:p w:rsidR="00671F9D" w:rsidRPr="00B0571B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Pr="00B0571B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0571B">
        <w:rPr>
          <w:rFonts w:ascii="Times New Roman" w:hAnsi="Times New Roman" w:cs="Times New Roman"/>
          <w:b/>
          <w:bCs/>
        </w:rPr>
        <w:t>DICHIARA</w:t>
      </w:r>
    </w:p>
    <w:p w:rsidR="00671F9D" w:rsidRPr="00B0571B" w:rsidRDefault="00671F9D" w:rsidP="00DD3980">
      <w:pPr>
        <w:pStyle w:val="Default"/>
        <w:jc w:val="center"/>
        <w:rPr>
          <w:rFonts w:ascii="Times New Roman" w:hAnsi="Times New Roman" w:cs="Times New Roman"/>
        </w:rPr>
      </w:pPr>
    </w:p>
    <w:p w:rsidR="00916C7A" w:rsidRDefault="00916C7A" w:rsidP="0093666A">
      <w:pPr>
        <w:pStyle w:val="Default"/>
        <w:numPr>
          <w:ilvl w:val="0"/>
          <w:numId w:val="1"/>
        </w:numPr>
        <w:tabs>
          <w:tab w:val="left" w:pos="284"/>
        </w:tabs>
        <w:spacing w:after="27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Remunerativa l’offerta economica presentata </w:t>
      </w:r>
      <w:r w:rsidR="00B26674">
        <w:rPr>
          <w:rFonts w:ascii="Times New Roman" w:hAnsi="Times New Roman" w:cs="Times New Roman"/>
        </w:rPr>
        <w:t>giacché</w:t>
      </w:r>
      <w:r>
        <w:rPr>
          <w:rFonts w:ascii="Times New Roman" w:hAnsi="Times New Roman" w:cs="Times New Roman"/>
        </w:rPr>
        <w:t xml:space="preserve"> per la sua formulazione</w:t>
      </w:r>
      <w:r w:rsidR="00B266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 preso atto e tenuto conto </w:t>
      </w:r>
      <w:r w:rsidR="00864DF0">
        <w:rPr>
          <w:rFonts w:ascii="Times New Roman" w:hAnsi="Times New Roman" w:cs="Times New Roman"/>
        </w:rPr>
        <w:t>:</w:t>
      </w:r>
    </w:p>
    <w:p w:rsidR="00916C7A" w:rsidRDefault="00864DF0" w:rsidP="008F6F50">
      <w:pPr>
        <w:pStyle w:val="Default"/>
        <w:numPr>
          <w:ilvl w:val="0"/>
          <w:numId w:val="9"/>
        </w:numPr>
        <w:tabs>
          <w:tab w:val="left" w:pos="284"/>
          <w:tab w:val="left" w:pos="709"/>
          <w:tab w:val="left" w:pos="9356"/>
        </w:tabs>
        <w:spacing w:after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delle</w:t>
      </w:r>
      <w:r w:rsidR="002378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condizioni contrattuali e degli oneri compresi quelli eventuali relativi in materia di sicurezza, di condizioni di lavoro e di previdenza e assistenza in vigore nel luogo dove devono essere</w:t>
      </w:r>
      <w:r w:rsidR="002378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svolti</w:t>
      </w:r>
      <w:r w:rsidR="00237816">
        <w:rPr>
          <w:rFonts w:ascii="Times New Roman" w:hAnsi="Times New Roman" w:cs="Times New Roman"/>
        </w:rPr>
        <w:t xml:space="preserve"> i  </w:t>
      </w:r>
      <w:r>
        <w:rPr>
          <w:rFonts w:ascii="Times New Roman" w:hAnsi="Times New Roman" w:cs="Times New Roman"/>
        </w:rPr>
        <w:t>servizi;</w:t>
      </w:r>
      <w:r>
        <w:rPr>
          <w:rFonts w:ascii="Times New Roman" w:hAnsi="Times New Roman" w:cs="Times New Roman"/>
        </w:rPr>
        <w:br/>
        <w:t xml:space="preserve">- di tutte le circostanze </w:t>
      </w:r>
      <w:r w:rsidR="009C0992">
        <w:rPr>
          <w:rFonts w:ascii="Times New Roman" w:hAnsi="Times New Roman" w:cs="Times New Roman"/>
        </w:rPr>
        <w:t>generali, particolari e locali, nessuna esclusa ed accettata, che possono aver influito o influire sia sulla prestazione dei servizi, sia</w:t>
      </w:r>
      <w:r w:rsidR="009C7CC6">
        <w:rPr>
          <w:rFonts w:ascii="Times New Roman" w:hAnsi="Times New Roman" w:cs="Times New Roman"/>
        </w:rPr>
        <w:t xml:space="preserve"> sulla determinazione della propria offerta;</w:t>
      </w:r>
      <w:r w:rsidR="009C09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671F9D" w:rsidRDefault="00671F9D" w:rsidP="0093666A">
      <w:pPr>
        <w:pStyle w:val="Default"/>
        <w:numPr>
          <w:ilvl w:val="0"/>
          <w:numId w:val="1"/>
        </w:numPr>
        <w:tabs>
          <w:tab w:val="left" w:pos="284"/>
        </w:tabs>
        <w:spacing w:after="27"/>
        <w:ind w:left="0" w:firstLine="0"/>
        <w:jc w:val="both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>di essere in possesso di licenza di Istituto di vigilanza rilasciata, ai sensi dell’art. 134 del R.D. n. 773/1931, da _________________________ in data _________________ per le classi funzionali __________________________, aventi validità nelle seguenti province _____________________________________________;</w:t>
      </w:r>
    </w:p>
    <w:p w:rsidR="00671F9D" w:rsidRPr="00B0571B" w:rsidRDefault="00671F9D" w:rsidP="0004032E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>di aver versato il contributo ANAC (di cui si allega copia);</w:t>
      </w:r>
    </w:p>
    <w:p w:rsidR="00671F9D" w:rsidRPr="00B0571B" w:rsidRDefault="00671F9D" w:rsidP="0004032E">
      <w:pPr>
        <w:pStyle w:val="Default"/>
        <w:numPr>
          <w:ilvl w:val="0"/>
          <w:numId w:val="1"/>
        </w:numPr>
        <w:tabs>
          <w:tab w:val="left" w:pos="284"/>
        </w:tabs>
        <w:spacing w:after="27"/>
        <w:ind w:left="0" w:firstLine="0"/>
        <w:jc w:val="both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 xml:space="preserve">di possedere la polizza assicurativa di cui all’art. </w:t>
      </w:r>
      <w:r w:rsidR="009C7CC6">
        <w:rPr>
          <w:rFonts w:ascii="Times New Roman" w:hAnsi="Times New Roman" w:cs="Times New Roman"/>
        </w:rPr>
        <w:t>2</w:t>
      </w:r>
      <w:r w:rsidR="003A2B08">
        <w:rPr>
          <w:rFonts w:ascii="Times New Roman" w:hAnsi="Times New Roman" w:cs="Times New Roman"/>
        </w:rPr>
        <w:t>4</w:t>
      </w:r>
      <w:r w:rsidR="009C7CC6">
        <w:rPr>
          <w:rFonts w:ascii="Times New Roman" w:hAnsi="Times New Roman" w:cs="Times New Roman"/>
        </w:rPr>
        <w:t>,</w:t>
      </w:r>
      <w:r w:rsidRPr="00B0571B">
        <w:rPr>
          <w:rFonts w:ascii="Times New Roman" w:hAnsi="Times New Roman" w:cs="Times New Roman"/>
        </w:rPr>
        <w:t xml:space="preserve">  del capitolato tecnico o, in assenza, di impegnarsi a stipulare la stessa in caso di aggiudicazione della presente gara (barrare l’opzione che non interessa); </w:t>
      </w:r>
    </w:p>
    <w:p w:rsidR="00671F9D" w:rsidRPr="00E23E4B" w:rsidRDefault="00671F9D" w:rsidP="00EF3AAD">
      <w:pPr>
        <w:pStyle w:val="Defaul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 xml:space="preserve">di essersi iscritto al sistema AVCPASS per la gara in questione ed a tal fine dichiara che la </w:t>
      </w:r>
      <w:r w:rsidRPr="00E23E4B">
        <w:rPr>
          <w:rFonts w:ascii="Times New Roman" w:hAnsi="Times New Roman" w:cs="Times New Roman"/>
        </w:rPr>
        <w:t>“PASSOE” rilasciata dal sistema è la seguente___________;</w:t>
      </w:r>
    </w:p>
    <w:p w:rsidR="00671F9D" w:rsidRPr="00E23E4B" w:rsidRDefault="00671F9D" w:rsidP="00D70CE4">
      <w:pPr>
        <w:pStyle w:val="Defaul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E23E4B">
        <w:rPr>
          <w:rFonts w:ascii="Times New Roman" w:hAnsi="Times New Roman" w:cs="Times New Roman"/>
        </w:rPr>
        <w:t>di aver preso piena conoscenza e di accettare quanto previsto nell</w:t>
      </w:r>
      <w:r w:rsidR="009C0992">
        <w:rPr>
          <w:rFonts w:ascii="Times New Roman" w:hAnsi="Times New Roman" w:cs="Times New Roman"/>
        </w:rPr>
        <w:t>e condizioni generali</w:t>
      </w:r>
      <w:r w:rsidRPr="00E23E4B">
        <w:rPr>
          <w:rFonts w:ascii="Times New Roman" w:hAnsi="Times New Roman" w:cs="Times New Roman"/>
        </w:rPr>
        <w:t xml:space="preserve"> e in tutti i relativi allegati</w:t>
      </w:r>
      <w:r w:rsidR="009C0992">
        <w:rPr>
          <w:rFonts w:ascii="Times New Roman" w:hAnsi="Times New Roman" w:cs="Times New Roman"/>
        </w:rPr>
        <w:t xml:space="preserve"> che si firmano per accettazione;</w:t>
      </w:r>
      <w:r w:rsidRPr="00E23E4B">
        <w:rPr>
          <w:rFonts w:ascii="Times New Roman" w:hAnsi="Times New Roman" w:cs="Times New Roman"/>
        </w:rPr>
        <w:t xml:space="preserve"> </w:t>
      </w:r>
    </w:p>
    <w:p w:rsidR="009C0992" w:rsidRPr="00317F4D" w:rsidRDefault="00671F9D" w:rsidP="007E287A">
      <w:pPr>
        <w:pStyle w:val="Defaul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317F4D">
        <w:rPr>
          <w:rFonts w:ascii="Times New Roman" w:hAnsi="Times New Roman" w:cs="Times New Roman"/>
        </w:rPr>
        <w:t xml:space="preserve">di conoscere e di impegnarsi a sottoscrivere, allegandolo all’offerta, specifico patto di integrità (allegato </w:t>
      </w:r>
      <w:r w:rsidR="003A2B08">
        <w:rPr>
          <w:rFonts w:ascii="Times New Roman" w:hAnsi="Times New Roman" w:cs="Times New Roman"/>
        </w:rPr>
        <w:t>4</w:t>
      </w:r>
      <w:r w:rsidRPr="00317F4D">
        <w:rPr>
          <w:rFonts w:ascii="Times New Roman" w:hAnsi="Times New Roman" w:cs="Times New Roman"/>
        </w:rPr>
        <w:t>) che, in seguito all’aggiudicazione formerà parte integrante del contratto stipulato fra le parti, il cui mancato rispetto costituirà causa di risoluzione del medesimo contratto;</w:t>
      </w:r>
      <w:r w:rsidR="009C0992" w:rsidRPr="00317F4D">
        <w:rPr>
          <w:rFonts w:ascii="Times New Roman" w:hAnsi="Times New Roman" w:cs="Times New Roman"/>
        </w:rPr>
        <w:t xml:space="preserve">  </w:t>
      </w:r>
      <w:r w:rsidR="009C7CC6" w:rsidRPr="00317F4D">
        <w:rPr>
          <w:rFonts w:ascii="Times New Roman" w:hAnsi="Times New Roman" w:cs="Times New Roman"/>
        </w:rPr>
        <w:t>;</w:t>
      </w:r>
      <w:r w:rsidR="009C0992" w:rsidRPr="00317F4D">
        <w:rPr>
          <w:rFonts w:ascii="Times New Roman" w:hAnsi="Times New Roman" w:cs="Times New Roman"/>
        </w:rPr>
        <w:t xml:space="preserve"> </w:t>
      </w:r>
    </w:p>
    <w:p w:rsidR="00671F9D" w:rsidRPr="00B0571B" w:rsidRDefault="00671F9D" w:rsidP="008510DA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B0571B">
        <w:rPr>
          <w:color w:val="000000"/>
          <w:lang w:eastAsia="en-US"/>
        </w:rPr>
        <w:t>di mantenere valida l’offerta per un tempo non inferiore a 180 giorni dalla data di scadenza prevista nella lettera invito, e di impegnarsi a confermarla per ulteriori 90 giorni qualora nel frattempo non sia intervenuta aggiudicazione;</w:t>
      </w:r>
    </w:p>
    <w:p w:rsidR="00671F9D" w:rsidRPr="00B0571B" w:rsidRDefault="00671F9D" w:rsidP="008510DA">
      <w:pPr>
        <w:pStyle w:val="Defaul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>di avere tenuto conto, nel formulare l’offerta, per quanto concerne il calcolo del costo del personale addetto ai servizi di vigilanza armata oggetto di gara e per le mansioni richieste nel Capitolato Speciale, esclusivamente delle retribuzioni riportate nelle tabelle allegate al D.M. del Ministro del lavoro e delle politiche sociali 2</w:t>
      </w:r>
      <w:r w:rsidR="00FD2BC5">
        <w:rPr>
          <w:rFonts w:ascii="Times New Roman" w:hAnsi="Times New Roman" w:cs="Times New Roman"/>
        </w:rPr>
        <w:t>6</w:t>
      </w:r>
      <w:bookmarkStart w:id="0" w:name="_GoBack"/>
      <w:bookmarkEnd w:id="0"/>
      <w:r w:rsidRPr="00B0571B">
        <w:rPr>
          <w:rFonts w:ascii="Times New Roman" w:hAnsi="Times New Roman" w:cs="Times New Roman"/>
        </w:rPr>
        <w:t xml:space="preserve"> marzo 2016 recante “Determinazione del costo medio orario per il personale dipendente da istituti ed imprese di vigilanza privata e servizi fiduciari”; </w:t>
      </w:r>
    </w:p>
    <w:p w:rsidR="00671F9D" w:rsidRPr="00B0571B" w:rsidRDefault="00671F9D" w:rsidP="008510DA">
      <w:pPr>
        <w:pStyle w:val="Defaul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lang w:eastAsia="it-IT"/>
        </w:rPr>
      </w:pPr>
      <w:r w:rsidRPr="00B0571B">
        <w:rPr>
          <w:rFonts w:ascii="Times New Roman" w:hAnsi="Times New Roman" w:cs="Times New Roman"/>
        </w:rPr>
        <w:t xml:space="preserve">di rispettare per il personale impiegato nell’esecuzione del servizio, la normativa e gli accordi contrattuali vigenti in merito, tra l’altro, al corrispettivo, all’inquadramento, alla responsabilità ed all’assicurazione e previdenza; </w:t>
      </w:r>
    </w:p>
    <w:p w:rsidR="00671F9D" w:rsidRPr="00B0571B" w:rsidRDefault="00671F9D" w:rsidP="008510DA">
      <w:pPr>
        <w:pStyle w:val="Defaul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 xml:space="preserve">che la ditta /società applica al personale dipendente il seguente C.C.N.L. _______________________; </w:t>
      </w:r>
    </w:p>
    <w:p w:rsidR="00671F9D" w:rsidRPr="00B0571B" w:rsidRDefault="009C7CC6" w:rsidP="000A4ED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671F9D" w:rsidRPr="00E23E4B">
        <w:rPr>
          <w:rFonts w:ascii="Times New Roman" w:hAnsi="Times New Roman" w:cs="Times New Roman"/>
          <w:b/>
        </w:rPr>
        <w:t>.</w:t>
      </w:r>
      <w:r w:rsidR="00671F9D" w:rsidRPr="00B0571B">
        <w:rPr>
          <w:rFonts w:ascii="Times New Roman" w:hAnsi="Times New Roman" w:cs="Times New Roman"/>
        </w:rPr>
        <w:t xml:space="preserve"> di obbligarsi alle disposizioni sulla tracciabilità dei flussi finanziari, di cui alla legge 10 agosto 2010, n. 136;</w:t>
      </w:r>
    </w:p>
    <w:p w:rsidR="00671F9D" w:rsidRDefault="00671F9D" w:rsidP="00805140">
      <w:pPr>
        <w:pStyle w:val="Default"/>
        <w:jc w:val="both"/>
        <w:rPr>
          <w:sz w:val="20"/>
          <w:szCs w:val="20"/>
        </w:rPr>
      </w:pPr>
    </w:p>
    <w:p w:rsidR="00671F9D" w:rsidRPr="00A80B59" w:rsidRDefault="00671F9D" w:rsidP="00A80B59">
      <w:pPr>
        <w:pStyle w:val="Defaul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A80B59">
        <w:rPr>
          <w:rFonts w:ascii="Times New Roman" w:hAnsi="Times New Roman" w:cs="Times New Roman"/>
        </w:rPr>
        <w:t xml:space="preserve">Il/La Dichiarante </w:t>
      </w: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</w:rPr>
      </w:pPr>
      <w:r w:rsidRPr="00A80B59">
        <w:rPr>
          <w:rFonts w:ascii="Times New Roman" w:hAnsi="Times New Roman" w:cs="Times New Roman"/>
        </w:rPr>
        <w:t xml:space="preserve">Data _____________________ </w:t>
      </w:r>
      <w:r>
        <w:rPr>
          <w:rFonts w:ascii="Times New Roman" w:hAnsi="Times New Roman" w:cs="Times New Roman"/>
        </w:rPr>
        <w:t xml:space="preserve">                        </w:t>
      </w:r>
      <w:r w:rsidRPr="00A80B59">
        <w:rPr>
          <w:rFonts w:ascii="Times New Roman" w:hAnsi="Times New Roman" w:cs="Times New Roman"/>
        </w:rPr>
        <w:t xml:space="preserve">__________________________ </w:t>
      </w: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</w:rPr>
      </w:pP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</w:rPr>
      </w:pPr>
      <w:r w:rsidRPr="00A80B59">
        <w:rPr>
          <w:rFonts w:ascii="Times New Roman" w:hAnsi="Times New Roman" w:cs="Times New Roman"/>
        </w:rPr>
        <w:t xml:space="preserve">* </w:t>
      </w:r>
      <w:r w:rsidRPr="00A80B59">
        <w:rPr>
          <w:rFonts w:ascii="Times New Roman" w:hAnsi="Times New Roman" w:cs="Times New Roman"/>
          <w:b/>
        </w:rPr>
        <w:t>Allegare documento di identità in corso di validità del dichiarante</w:t>
      </w:r>
      <w:r w:rsidRPr="00A80B59">
        <w:rPr>
          <w:rFonts w:ascii="Times New Roman" w:hAnsi="Times New Roman" w:cs="Times New Roman"/>
        </w:rPr>
        <w:t xml:space="preserve"> </w:t>
      </w: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</w:rPr>
      </w:pP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80B59">
        <w:rPr>
          <w:rFonts w:ascii="Times New Roman" w:hAnsi="Times New Roman" w:cs="Times New Roman"/>
          <w:sz w:val="18"/>
          <w:szCs w:val="18"/>
        </w:rPr>
        <w:t>INFORMATIVA DI CUI ALL’ART. 13 D.Lgs. 196/03 e s.m.i.</w:t>
      </w: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80B59">
        <w:rPr>
          <w:rFonts w:ascii="Times New Roman" w:hAnsi="Times New Roman" w:cs="Times New Roman"/>
          <w:sz w:val="18"/>
          <w:szCs w:val="18"/>
        </w:rPr>
        <w:t xml:space="preserve">Si informa il sottoscrittore della dichiarazione che: </w:t>
      </w: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80B59">
        <w:rPr>
          <w:rFonts w:ascii="Times New Roman" w:hAnsi="Times New Roman" w:cs="Times New Roman"/>
          <w:sz w:val="18"/>
          <w:szCs w:val="18"/>
        </w:rPr>
        <w:t xml:space="preserve">a) I dati da lei dichiarati saranno utilizzati dagli uffici esclusivamente per l’istruttoria relativa alla stipula del contratto e per le finalità strettamente connesse allo stesso </w:t>
      </w: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80B59">
        <w:rPr>
          <w:rFonts w:ascii="Times New Roman" w:hAnsi="Times New Roman" w:cs="Times New Roman"/>
          <w:sz w:val="18"/>
          <w:szCs w:val="18"/>
        </w:rPr>
        <w:t xml:space="preserve">b) Il trattamento viene effettuato sia con strumenti cartacei che su supporti informatici a disposizione degli uffici </w:t>
      </w: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80B59">
        <w:rPr>
          <w:rFonts w:ascii="Times New Roman" w:hAnsi="Times New Roman" w:cs="Times New Roman"/>
          <w:sz w:val="18"/>
          <w:szCs w:val="18"/>
        </w:rPr>
        <w:t xml:space="preserve">c) I dati non verranno comunicati a terzi salvo verifiche ai sensi dell’art. 71 del D.P.R. n. 445/2000 </w:t>
      </w:r>
    </w:p>
    <w:p w:rsidR="00671F9D" w:rsidRPr="00A80B59" w:rsidRDefault="00671F9D" w:rsidP="004F2DF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80B59">
        <w:rPr>
          <w:rFonts w:ascii="Times New Roman" w:hAnsi="Times New Roman" w:cs="Times New Roman"/>
          <w:sz w:val="18"/>
          <w:szCs w:val="18"/>
        </w:rPr>
        <w:t xml:space="preserve">d) Il conferimento dei dati è obbligatorio </w:t>
      </w:r>
    </w:p>
    <w:p w:rsidR="00671F9D" w:rsidRPr="00A80B59" w:rsidRDefault="00671F9D" w:rsidP="004F2DF5">
      <w:pPr>
        <w:rPr>
          <w:color w:val="000000"/>
          <w:sz w:val="18"/>
          <w:szCs w:val="18"/>
          <w:lang w:eastAsia="en-US"/>
        </w:rPr>
      </w:pPr>
      <w:r w:rsidRPr="00A80B59">
        <w:rPr>
          <w:color w:val="000000"/>
          <w:sz w:val="18"/>
          <w:szCs w:val="18"/>
          <w:lang w:eastAsia="en-US"/>
        </w:rPr>
        <w:t>e) Il sottoscrittore può in ogni momento esercitare i diritti di accesso, rettifica, aggiornamento e integrazione dei dati rivolgendosi al responsabile suindicato</w:t>
      </w:r>
    </w:p>
    <w:sectPr w:rsidR="00671F9D" w:rsidRPr="00A80B59" w:rsidSect="000B1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A2A" w:rsidRDefault="005A5A2A" w:rsidP="008B19E7">
      <w:r>
        <w:separator/>
      </w:r>
    </w:p>
  </w:endnote>
  <w:endnote w:type="continuationSeparator" w:id="0">
    <w:p w:rsidR="005A5A2A" w:rsidRDefault="005A5A2A" w:rsidP="008B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A2A" w:rsidRDefault="005A5A2A" w:rsidP="008B19E7">
      <w:r>
        <w:separator/>
      </w:r>
    </w:p>
  </w:footnote>
  <w:footnote w:type="continuationSeparator" w:id="0">
    <w:p w:rsidR="005A5A2A" w:rsidRDefault="005A5A2A" w:rsidP="008B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6BB0"/>
    <w:multiLevelType w:val="hybridMultilevel"/>
    <w:tmpl w:val="F99A140A"/>
    <w:lvl w:ilvl="0" w:tplc="FAECB93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407"/>
    <w:multiLevelType w:val="hybridMultilevel"/>
    <w:tmpl w:val="753016AE"/>
    <w:lvl w:ilvl="0" w:tplc="EF5C5F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529C"/>
    <w:multiLevelType w:val="hybridMultilevel"/>
    <w:tmpl w:val="EEB64F68"/>
    <w:lvl w:ilvl="0" w:tplc="9E7CA2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1F43D4"/>
    <w:multiLevelType w:val="hybridMultilevel"/>
    <w:tmpl w:val="96DCDD64"/>
    <w:lvl w:ilvl="0" w:tplc="E8B28D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537E9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051807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202202"/>
    <w:multiLevelType w:val="hybridMultilevel"/>
    <w:tmpl w:val="DFCEA2BC"/>
    <w:lvl w:ilvl="0" w:tplc="03123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052F49"/>
    <w:multiLevelType w:val="hybridMultilevel"/>
    <w:tmpl w:val="52783750"/>
    <w:lvl w:ilvl="0" w:tplc="D67E3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D423D"/>
    <w:multiLevelType w:val="hybridMultilevel"/>
    <w:tmpl w:val="127430A2"/>
    <w:lvl w:ilvl="0" w:tplc="E6281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F5"/>
    <w:rsid w:val="0004032E"/>
    <w:rsid w:val="00056F6B"/>
    <w:rsid w:val="00080195"/>
    <w:rsid w:val="000A4EDA"/>
    <w:rsid w:val="000A5B10"/>
    <w:rsid w:val="000B1DE3"/>
    <w:rsid w:val="00153F6E"/>
    <w:rsid w:val="001B4D3E"/>
    <w:rsid w:val="00237816"/>
    <w:rsid w:val="00273286"/>
    <w:rsid w:val="002E61CC"/>
    <w:rsid w:val="00317F4D"/>
    <w:rsid w:val="0037371D"/>
    <w:rsid w:val="00386234"/>
    <w:rsid w:val="003A2B08"/>
    <w:rsid w:val="00430666"/>
    <w:rsid w:val="0044097B"/>
    <w:rsid w:val="00452D77"/>
    <w:rsid w:val="00467F96"/>
    <w:rsid w:val="004B5C4E"/>
    <w:rsid w:val="004F12D5"/>
    <w:rsid w:val="004F2DF5"/>
    <w:rsid w:val="005A5A2A"/>
    <w:rsid w:val="005C0422"/>
    <w:rsid w:val="005D06E2"/>
    <w:rsid w:val="00671F9D"/>
    <w:rsid w:val="006D7A64"/>
    <w:rsid w:val="007B2253"/>
    <w:rsid w:val="007C4E05"/>
    <w:rsid w:val="00805140"/>
    <w:rsid w:val="008510DA"/>
    <w:rsid w:val="008527B5"/>
    <w:rsid w:val="008632EA"/>
    <w:rsid w:val="00864DF0"/>
    <w:rsid w:val="008B19E7"/>
    <w:rsid w:val="008C3F4F"/>
    <w:rsid w:val="008D4BE9"/>
    <w:rsid w:val="008F6F50"/>
    <w:rsid w:val="00915B6D"/>
    <w:rsid w:val="00916C7A"/>
    <w:rsid w:val="0093666A"/>
    <w:rsid w:val="00946021"/>
    <w:rsid w:val="009C0992"/>
    <w:rsid w:val="009C7CC6"/>
    <w:rsid w:val="009D3D4E"/>
    <w:rsid w:val="00A200EB"/>
    <w:rsid w:val="00A41A40"/>
    <w:rsid w:val="00A66269"/>
    <w:rsid w:val="00A77789"/>
    <w:rsid w:val="00A80B59"/>
    <w:rsid w:val="00A95016"/>
    <w:rsid w:val="00AC38BF"/>
    <w:rsid w:val="00AF51E7"/>
    <w:rsid w:val="00B0571B"/>
    <w:rsid w:val="00B26674"/>
    <w:rsid w:val="00B60DDB"/>
    <w:rsid w:val="00B81EAD"/>
    <w:rsid w:val="00B85B09"/>
    <w:rsid w:val="00BD4A60"/>
    <w:rsid w:val="00C37F23"/>
    <w:rsid w:val="00CA7ADF"/>
    <w:rsid w:val="00CD4869"/>
    <w:rsid w:val="00CD4C64"/>
    <w:rsid w:val="00CE1CCE"/>
    <w:rsid w:val="00D70CE4"/>
    <w:rsid w:val="00D76D0F"/>
    <w:rsid w:val="00DD3980"/>
    <w:rsid w:val="00E23E4B"/>
    <w:rsid w:val="00E658FA"/>
    <w:rsid w:val="00EB5DAF"/>
    <w:rsid w:val="00EF3AAD"/>
    <w:rsid w:val="00FC71AF"/>
    <w:rsid w:val="00FD2BC5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EF7FEBA-A358-4EEC-B64B-0C0054A2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2DF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F2D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4F2DF5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Intestazione">
    <w:name w:val="header"/>
    <w:basedOn w:val="Normale"/>
    <w:link w:val="Intestazione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DD3980"/>
    <w:pPr>
      <w:widowControl w:val="0"/>
      <w:suppressAutoHyphens/>
      <w:autoSpaceDN w:val="0"/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AF51E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BD4A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4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5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673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QUERQUI Cristiana</dc:creator>
  <cp:keywords/>
  <dc:description/>
  <cp:lastModifiedBy>COSTANZO Pasqualina</cp:lastModifiedBy>
  <cp:revision>17</cp:revision>
  <cp:lastPrinted>2018-04-19T14:53:00Z</cp:lastPrinted>
  <dcterms:created xsi:type="dcterms:W3CDTF">2018-03-07T14:52:00Z</dcterms:created>
  <dcterms:modified xsi:type="dcterms:W3CDTF">2018-04-19T15:02:00Z</dcterms:modified>
</cp:coreProperties>
</file>